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80B" w:rsidRDefault="0015680B" w:rsidP="0015680B">
      <w:pPr>
        <w:ind w:right="-114" w:firstLine="709"/>
        <w:jc w:val="both"/>
        <w:rPr>
          <w:b/>
          <w:bCs/>
          <w:color w:val="0000FF"/>
          <w:u w:val="single"/>
        </w:rPr>
      </w:pPr>
      <w:r>
        <w:rPr>
          <w:b/>
          <w:bCs/>
          <w:color w:val="000000"/>
        </w:rPr>
        <w:t xml:space="preserve">Условия сотрудничества с постоянным клиентом по программе корпоративной лояльности при самостоятельном  оформлении перевозки на сайте </w:t>
      </w:r>
      <w:hyperlink r:id="rId5" w:history="1">
        <w:r>
          <w:rPr>
            <w:rStyle w:val="a3"/>
            <w:b/>
            <w:bCs/>
          </w:rPr>
          <w:t>www.aeroflot.ru</w:t>
        </w:r>
      </w:hyperlink>
      <w:r>
        <w:rPr>
          <w:b/>
          <w:bCs/>
          <w:color w:val="0000FF"/>
          <w:u w:val="single"/>
        </w:rPr>
        <w:t xml:space="preserve"> </w:t>
      </w:r>
    </w:p>
    <w:p w:rsidR="0015680B" w:rsidRPr="00D607AF" w:rsidRDefault="0015680B" w:rsidP="0015680B">
      <w:pPr>
        <w:ind w:right="-113" w:firstLine="709"/>
        <w:jc w:val="both"/>
      </w:pPr>
      <w:r>
        <w:rPr>
          <w:color w:val="000000"/>
        </w:rPr>
        <w:t xml:space="preserve"> </w:t>
      </w:r>
      <w:r w:rsidRPr="00D607AF">
        <w:t xml:space="preserve">Соглашаясь с настоящими условиями сотрудничества по программе корпоративной лояльности ПАО «Аэрофлот» (далее «Программа»), постоянный клиент ________________ ______________________________ (далее «Организация») обязуется соблюдать нижеследующие порядок работы, правила и условия Программы. </w:t>
      </w:r>
    </w:p>
    <w:p w:rsidR="0015680B" w:rsidRPr="00D607AF" w:rsidRDefault="0015680B" w:rsidP="0015680B">
      <w:pPr>
        <w:pStyle w:val="a7"/>
        <w:numPr>
          <w:ilvl w:val="0"/>
          <w:numId w:val="1"/>
        </w:numPr>
        <w:tabs>
          <w:tab w:val="left" w:pos="567"/>
        </w:tabs>
        <w:spacing w:before="120" w:after="120"/>
        <w:ind w:left="0" w:right="-57" w:firstLine="709"/>
        <w:contextualSpacing w:val="0"/>
        <w:jc w:val="both"/>
        <w:rPr>
          <w:rFonts w:eastAsia="Times New Roman CYR"/>
          <w:b/>
          <w:color w:val="000000"/>
        </w:rPr>
      </w:pPr>
      <w:r w:rsidRPr="00D607AF">
        <w:rPr>
          <w:rFonts w:eastAsia="Times New Roman CYR"/>
          <w:b/>
          <w:color w:val="000000"/>
        </w:rPr>
        <w:t>Порядок работы</w:t>
      </w:r>
    </w:p>
    <w:p w:rsidR="0015680B" w:rsidRPr="00D607AF" w:rsidRDefault="0015680B" w:rsidP="0015680B">
      <w:pPr>
        <w:pStyle w:val="a7"/>
        <w:numPr>
          <w:ilvl w:val="1"/>
          <w:numId w:val="1"/>
        </w:numPr>
        <w:tabs>
          <w:tab w:val="left" w:pos="567"/>
        </w:tabs>
        <w:spacing w:after="120"/>
        <w:ind w:left="0" w:right="-57" w:firstLine="709"/>
        <w:jc w:val="both"/>
      </w:pPr>
      <w:r w:rsidRPr="00D607AF">
        <w:t xml:space="preserve">ПАО «Аэрофлот», после получения от Организации заявки на участие, </w:t>
      </w:r>
      <w:r>
        <w:br/>
      </w:r>
      <w:r w:rsidRPr="00D607AF">
        <w:t xml:space="preserve">в течение 24 часов создает в Программе профиль клиента (участника Программы) </w:t>
      </w:r>
      <w:r>
        <w:br/>
      </w:r>
      <w:r w:rsidRPr="00D607AF">
        <w:t xml:space="preserve">и предоставляет уполномоченному лицу Организации по электронной почте, указанной в заявке, условия сотрудничества и ссылку для создания логина и пароля для доступа </w:t>
      </w:r>
      <w:r>
        <w:br/>
      </w:r>
      <w:r w:rsidRPr="00D607AF">
        <w:t xml:space="preserve">в личный кабинет участника Программы. </w:t>
      </w:r>
    </w:p>
    <w:p w:rsidR="0015680B" w:rsidRPr="00D607AF" w:rsidRDefault="0015680B" w:rsidP="0015680B">
      <w:pPr>
        <w:pStyle w:val="a7"/>
        <w:numPr>
          <w:ilvl w:val="1"/>
          <w:numId w:val="1"/>
        </w:numPr>
        <w:tabs>
          <w:tab w:val="left" w:pos="567"/>
        </w:tabs>
        <w:spacing w:after="120"/>
        <w:ind w:left="0" w:right="-57" w:firstLine="709"/>
        <w:jc w:val="both"/>
      </w:pPr>
      <w:r w:rsidRPr="00D607AF">
        <w:t xml:space="preserve">Организация обязана пройти регистрацию в течение 5 (пяти) дней после получения ссылки активации, а также направить подписанные условия сотрудничества по электронной почте на адрес </w:t>
      </w:r>
      <w:r w:rsidRPr="00D607AF">
        <w:rPr>
          <w:lang w:val="en-US"/>
        </w:rPr>
        <w:t>loyalty</w:t>
      </w:r>
      <w:r w:rsidRPr="00D607AF">
        <w:t>@</w:t>
      </w:r>
      <w:proofErr w:type="spellStart"/>
      <w:r w:rsidRPr="00D607AF">
        <w:rPr>
          <w:lang w:val="en-US"/>
        </w:rPr>
        <w:t>aeroflot</w:t>
      </w:r>
      <w:proofErr w:type="spellEnd"/>
      <w:r w:rsidRPr="00D607AF">
        <w:t>.</w:t>
      </w:r>
      <w:proofErr w:type="spellStart"/>
      <w:r w:rsidRPr="00D607AF">
        <w:rPr>
          <w:lang w:val="en-US"/>
        </w:rPr>
        <w:t>ru</w:t>
      </w:r>
      <w:proofErr w:type="spellEnd"/>
      <w:r w:rsidRPr="00D607AF">
        <w:t xml:space="preserve">. </w:t>
      </w:r>
      <w:r w:rsidRPr="00D607AF">
        <w:rPr>
          <w:rFonts w:eastAsia="Times New Roman CYR"/>
          <w:color w:val="000000"/>
        </w:rPr>
        <w:t xml:space="preserve">До получения ПАО «Аэрофлот» подписанных условий сотрудничества использование баллов </w:t>
      </w:r>
      <w:r w:rsidRPr="00D607AF">
        <w:rPr>
          <w:rFonts w:eastAsia="Times New Roman CYR"/>
          <w:color w:val="000000"/>
          <w:u w:val="single"/>
        </w:rPr>
        <w:t>не допускается</w:t>
      </w:r>
      <w:r w:rsidRPr="00D607AF">
        <w:rPr>
          <w:rFonts w:eastAsia="Times New Roman CYR"/>
          <w:color w:val="000000"/>
        </w:rPr>
        <w:t>.</w:t>
      </w:r>
    </w:p>
    <w:p w:rsidR="0015680B" w:rsidRPr="00D607AF" w:rsidRDefault="0015680B" w:rsidP="0015680B">
      <w:pPr>
        <w:pStyle w:val="a7"/>
        <w:numPr>
          <w:ilvl w:val="1"/>
          <w:numId w:val="1"/>
        </w:numPr>
        <w:tabs>
          <w:tab w:val="left" w:pos="567"/>
        </w:tabs>
        <w:spacing w:after="120"/>
        <w:ind w:left="0" w:right="-57" w:firstLine="709"/>
        <w:jc w:val="both"/>
      </w:pPr>
      <w:r w:rsidRPr="00D607AF">
        <w:rPr>
          <w:rFonts w:eastAsia="Times New Roman CYR"/>
          <w:color w:val="000000"/>
        </w:rPr>
        <w:t>Датой вступления в программу считается дата первичного направления ПАО «Аэрофлот» клиенту Программы ссылки для генерации пароля и логина</w:t>
      </w:r>
      <w:r w:rsidRPr="00D607AF">
        <w:t>.</w:t>
      </w:r>
      <w:r>
        <w:t xml:space="preserve"> Отчетный период для определения условий Программы исчисляется с даты вступления и возобновляется каждые 12 месяцев.</w:t>
      </w:r>
    </w:p>
    <w:p w:rsidR="0015680B" w:rsidRPr="00D607AF" w:rsidRDefault="0015680B" w:rsidP="0015680B">
      <w:pPr>
        <w:pStyle w:val="a7"/>
        <w:numPr>
          <w:ilvl w:val="1"/>
          <w:numId w:val="1"/>
        </w:numPr>
        <w:tabs>
          <w:tab w:val="left" w:pos="567"/>
        </w:tabs>
        <w:spacing w:after="120"/>
        <w:ind w:left="0" w:right="-57" w:firstLine="709"/>
        <w:jc w:val="both"/>
      </w:pPr>
      <w:r w:rsidRPr="00D607AF">
        <w:t xml:space="preserve">ПАО «Аэрофлот» присваивает Организации уникальный идентификационный код (ID-код) для участия в Программе и в течение 24 часов направляет его уполномоченному лицу Организации по электронной почте, указанной </w:t>
      </w:r>
      <w:r>
        <w:br/>
      </w:r>
      <w:r w:rsidRPr="00D607AF">
        <w:t xml:space="preserve">в заявке на участие, вместе с руководством пользователя при покупке перевозок на сайте ПАО «Аэрофлот» по Программе. </w:t>
      </w:r>
    </w:p>
    <w:p w:rsidR="0015680B" w:rsidRPr="00D607AF" w:rsidRDefault="0015680B" w:rsidP="0015680B">
      <w:pPr>
        <w:pStyle w:val="a7"/>
        <w:numPr>
          <w:ilvl w:val="1"/>
          <w:numId w:val="1"/>
        </w:numPr>
        <w:tabs>
          <w:tab w:val="left" w:pos="567"/>
        </w:tabs>
        <w:spacing w:after="120"/>
        <w:ind w:left="0" w:right="-57" w:firstLine="709"/>
        <w:jc w:val="both"/>
      </w:pPr>
      <w:r w:rsidRPr="00D607AF">
        <w:rPr>
          <w:rFonts w:eastAsia="Times New Roman CYR"/>
          <w:color w:val="000000"/>
        </w:rPr>
        <w:t>ПАО «Аэрофлот» обеспечивает информационную поддержку Организации при работе</w:t>
      </w:r>
      <w:r>
        <w:rPr>
          <w:rFonts w:eastAsia="Times New Roman CYR"/>
          <w:color w:val="000000"/>
        </w:rPr>
        <w:t xml:space="preserve"> </w:t>
      </w:r>
      <w:r w:rsidRPr="00D607AF">
        <w:rPr>
          <w:rFonts w:eastAsia="Times New Roman CYR"/>
          <w:color w:val="000000"/>
        </w:rPr>
        <w:t>в Личном кабинете программы.</w:t>
      </w:r>
      <w:r w:rsidRPr="00D607AF">
        <w:t xml:space="preserve"> Организация может использовать форму обратной связи</w:t>
      </w:r>
      <w:r>
        <w:t xml:space="preserve"> </w:t>
      </w:r>
      <w:r w:rsidRPr="00D607AF">
        <w:t xml:space="preserve">в кабинете и адрес </w:t>
      </w:r>
      <w:hyperlink r:id="rId6" w:history="1">
        <w:r w:rsidRPr="00D607AF">
          <w:rPr>
            <w:rStyle w:val="a3"/>
            <w:lang w:val="en-US"/>
          </w:rPr>
          <w:t>loyalty</w:t>
        </w:r>
        <w:r w:rsidRPr="00D607AF">
          <w:rPr>
            <w:rStyle w:val="a3"/>
          </w:rPr>
          <w:t>@</w:t>
        </w:r>
        <w:proofErr w:type="spellStart"/>
        <w:r w:rsidRPr="00D607AF">
          <w:rPr>
            <w:rStyle w:val="a3"/>
            <w:lang w:val="en-US"/>
          </w:rPr>
          <w:t>aeroflot</w:t>
        </w:r>
        <w:proofErr w:type="spellEnd"/>
        <w:r w:rsidRPr="00D607AF">
          <w:rPr>
            <w:rStyle w:val="a3"/>
          </w:rPr>
          <w:t>.</w:t>
        </w:r>
        <w:proofErr w:type="spellStart"/>
        <w:r w:rsidRPr="00D607AF">
          <w:rPr>
            <w:rStyle w:val="a3"/>
            <w:lang w:val="en-US"/>
          </w:rPr>
          <w:t>ru</w:t>
        </w:r>
        <w:proofErr w:type="spellEnd"/>
      </w:hyperlink>
      <w:r w:rsidRPr="00D607AF">
        <w:t xml:space="preserve"> для направления запросов.</w:t>
      </w:r>
    </w:p>
    <w:p w:rsidR="0015680B" w:rsidRPr="00D607AF" w:rsidRDefault="0015680B" w:rsidP="0015680B">
      <w:pPr>
        <w:pStyle w:val="a7"/>
        <w:numPr>
          <w:ilvl w:val="1"/>
          <w:numId w:val="1"/>
        </w:numPr>
        <w:tabs>
          <w:tab w:val="left" w:pos="567"/>
        </w:tabs>
        <w:spacing w:after="120"/>
        <w:ind w:left="0" w:right="-57" w:firstLine="709"/>
        <w:jc w:val="both"/>
      </w:pPr>
      <w:r w:rsidRPr="00D607AF">
        <w:t xml:space="preserve">После прохождения авторизации Организация </w:t>
      </w:r>
      <w:r>
        <w:t>может</w:t>
      </w:r>
      <w:r w:rsidRPr="00D607AF">
        <w:t xml:space="preserve"> </w:t>
      </w:r>
      <w:r w:rsidRPr="00D607AF">
        <w:rPr>
          <w:u w:val="single"/>
        </w:rPr>
        <w:t xml:space="preserve">внести </w:t>
      </w:r>
      <w:r>
        <w:rPr>
          <w:u w:val="single"/>
        </w:rPr>
        <w:br/>
      </w:r>
      <w:r w:rsidRPr="00D607AF">
        <w:rPr>
          <w:u w:val="single"/>
        </w:rPr>
        <w:t xml:space="preserve">в корпоративный кабинет список </w:t>
      </w:r>
      <w:r>
        <w:rPr>
          <w:u w:val="single"/>
        </w:rPr>
        <w:t>пассажиров</w:t>
      </w:r>
      <w:r w:rsidRPr="00D607AF">
        <w:t>, которые будут совершать перелеты.</w:t>
      </w:r>
    </w:p>
    <w:p w:rsidR="0015680B" w:rsidRPr="00D607AF" w:rsidRDefault="0015680B" w:rsidP="0015680B">
      <w:pPr>
        <w:pStyle w:val="a7"/>
        <w:numPr>
          <w:ilvl w:val="1"/>
          <w:numId w:val="1"/>
        </w:numPr>
        <w:tabs>
          <w:tab w:val="left" w:pos="567"/>
        </w:tabs>
        <w:spacing w:after="120"/>
        <w:ind w:left="0" w:right="-57" w:firstLine="709"/>
        <w:jc w:val="both"/>
      </w:pPr>
      <w:r w:rsidRPr="00D607AF">
        <w:rPr>
          <w:rFonts w:eastAsia="Times New Roman CYR"/>
          <w:color w:val="000000"/>
        </w:rPr>
        <w:t xml:space="preserve">Авиабилеты оформляются Организацией на сайте </w:t>
      </w:r>
      <w:hyperlink r:id="rId7" w:history="1">
        <w:r w:rsidRPr="00D607AF">
          <w:rPr>
            <w:rStyle w:val="a3"/>
            <w:rFonts w:eastAsia="Times New Roman CYR"/>
          </w:rPr>
          <w:t>www.aeroflot.ru</w:t>
        </w:r>
      </w:hyperlink>
      <w:r w:rsidRPr="00D607AF">
        <w:rPr>
          <w:rFonts w:eastAsia="Times New Roman CYR"/>
          <w:color w:val="000000"/>
        </w:rPr>
        <w:t xml:space="preserve"> </w:t>
      </w:r>
      <w:r>
        <w:rPr>
          <w:rFonts w:eastAsia="Times New Roman CYR"/>
          <w:color w:val="000000"/>
        </w:rPr>
        <w:br/>
      </w:r>
      <w:r w:rsidRPr="00D607AF">
        <w:rPr>
          <w:rFonts w:eastAsia="Times New Roman CYR"/>
          <w:color w:val="000000"/>
        </w:rPr>
        <w:t xml:space="preserve">в специализированном разделе для корпоративных клиентов, в личном кабинете участника Программы. </w:t>
      </w:r>
    </w:p>
    <w:p w:rsidR="0015680B" w:rsidRPr="00E06C78" w:rsidRDefault="0015680B" w:rsidP="0015680B">
      <w:pPr>
        <w:pStyle w:val="a7"/>
        <w:numPr>
          <w:ilvl w:val="1"/>
          <w:numId w:val="1"/>
        </w:numPr>
        <w:tabs>
          <w:tab w:val="left" w:pos="567"/>
        </w:tabs>
        <w:ind w:left="0" w:right="-57" w:firstLine="709"/>
        <w:contextualSpacing w:val="0"/>
        <w:jc w:val="both"/>
      </w:pPr>
      <w:r w:rsidRPr="00D607AF">
        <w:rPr>
          <w:rFonts w:eastAsia="Times New Roman CYR"/>
          <w:color w:val="000000"/>
        </w:rPr>
        <w:t>ПАО «Аэрофлот» обеспечивает онлайн доступ уполномоченного лица Организации</w:t>
      </w:r>
      <w:r>
        <w:rPr>
          <w:rFonts w:eastAsia="Times New Roman CYR"/>
          <w:color w:val="000000"/>
        </w:rPr>
        <w:t xml:space="preserve"> </w:t>
      </w:r>
      <w:r w:rsidRPr="00D607AF">
        <w:rPr>
          <w:rFonts w:eastAsia="Times New Roman CYR"/>
          <w:color w:val="000000"/>
        </w:rPr>
        <w:t>к информации о количестве баллов на персональном счёте Организации, начисленных</w:t>
      </w:r>
      <w:r>
        <w:rPr>
          <w:rFonts w:eastAsia="Times New Roman CYR"/>
          <w:color w:val="000000"/>
        </w:rPr>
        <w:t xml:space="preserve"> </w:t>
      </w:r>
      <w:r w:rsidRPr="00D607AF">
        <w:rPr>
          <w:rFonts w:eastAsia="Times New Roman CYR"/>
          <w:color w:val="000000"/>
        </w:rPr>
        <w:t xml:space="preserve">за оплаченные и использованные билеты, а также к номерам этих билетов </w:t>
      </w:r>
      <w:r w:rsidRPr="00D607AF">
        <w:rPr>
          <w:rFonts w:eastAsia="Times New Roman CYR"/>
          <w:color w:val="000000"/>
        </w:rPr>
        <w:br/>
        <w:t>и информации о маршруте. При обнаружении несоответствия фактически использованных билетов и билетов, принятых в расчёт суммы баллов, Организация вправе информировать</w:t>
      </w:r>
      <w:r>
        <w:rPr>
          <w:rFonts w:eastAsia="Times New Roman CYR"/>
          <w:color w:val="000000"/>
        </w:rPr>
        <w:t xml:space="preserve"> </w:t>
      </w:r>
      <w:r w:rsidRPr="00D607AF">
        <w:rPr>
          <w:rFonts w:eastAsia="Times New Roman CYR"/>
          <w:color w:val="000000"/>
        </w:rPr>
        <w:t>ПАО «Аэрофлот» о таком несоответствии для коррекции суммы баллов на персональном счёте Организации и устранения несоответствия. Основанием для устранения несоответствий</w:t>
      </w:r>
      <w:r>
        <w:rPr>
          <w:rFonts w:eastAsia="Times New Roman CYR"/>
          <w:color w:val="000000"/>
        </w:rPr>
        <w:t xml:space="preserve"> </w:t>
      </w:r>
      <w:r w:rsidRPr="00D607AF">
        <w:rPr>
          <w:rFonts w:eastAsia="Times New Roman CYR"/>
          <w:color w:val="000000"/>
        </w:rPr>
        <w:t>по начисленным баллам является обращение Организации в авиакомпанию не позднее</w:t>
      </w:r>
      <w:r>
        <w:rPr>
          <w:rFonts w:eastAsia="Times New Roman CYR"/>
          <w:color w:val="000000"/>
        </w:rPr>
        <w:t xml:space="preserve"> </w:t>
      </w:r>
      <w:r w:rsidRPr="00D607AF">
        <w:rPr>
          <w:rFonts w:eastAsia="Times New Roman CYR"/>
          <w:color w:val="000000"/>
        </w:rPr>
        <w:t>6 месяцев с момента осуществления перевозки.</w:t>
      </w:r>
    </w:p>
    <w:p w:rsidR="0015680B" w:rsidRDefault="0015680B" w:rsidP="0015680B">
      <w:pPr>
        <w:pStyle w:val="a7"/>
        <w:tabs>
          <w:tab w:val="left" w:pos="567"/>
        </w:tabs>
        <w:ind w:left="709" w:right="-57"/>
        <w:contextualSpacing w:val="0"/>
        <w:jc w:val="both"/>
        <w:rPr>
          <w:rFonts w:eastAsia="Times New Roman CYR"/>
          <w:color w:val="000000"/>
        </w:rPr>
      </w:pPr>
    </w:p>
    <w:p w:rsidR="0015680B" w:rsidRDefault="0015680B" w:rsidP="0015680B">
      <w:pPr>
        <w:pStyle w:val="a7"/>
        <w:tabs>
          <w:tab w:val="left" w:pos="567"/>
        </w:tabs>
        <w:ind w:left="709" w:right="-57"/>
        <w:contextualSpacing w:val="0"/>
        <w:jc w:val="both"/>
        <w:rPr>
          <w:rFonts w:eastAsia="Times New Roman CYR"/>
          <w:color w:val="000000"/>
        </w:rPr>
      </w:pPr>
    </w:p>
    <w:p w:rsidR="0015680B" w:rsidRDefault="0015680B" w:rsidP="0015680B">
      <w:pPr>
        <w:pStyle w:val="a7"/>
        <w:tabs>
          <w:tab w:val="left" w:pos="567"/>
        </w:tabs>
        <w:ind w:left="709" w:right="-57"/>
        <w:contextualSpacing w:val="0"/>
        <w:jc w:val="both"/>
        <w:rPr>
          <w:rFonts w:eastAsia="Times New Roman CYR"/>
          <w:color w:val="000000"/>
        </w:rPr>
      </w:pPr>
    </w:p>
    <w:p w:rsidR="0015680B" w:rsidRPr="00D607AF" w:rsidRDefault="0015680B" w:rsidP="0015680B">
      <w:pPr>
        <w:pStyle w:val="a7"/>
        <w:numPr>
          <w:ilvl w:val="0"/>
          <w:numId w:val="1"/>
        </w:numPr>
        <w:tabs>
          <w:tab w:val="left" w:pos="567"/>
        </w:tabs>
        <w:spacing w:before="120" w:after="120"/>
        <w:ind w:left="0" w:right="-57" w:firstLine="709"/>
        <w:contextualSpacing w:val="0"/>
        <w:jc w:val="both"/>
        <w:rPr>
          <w:rFonts w:eastAsia="Times New Roman CYR"/>
          <w:b/>
          <w:color w:val="000000"/>
        </w:rPr>
      </w:pPr>
      <w:r w:rsidRPr="00D607AF">
        <w:rPr>
          <w:rFonts w:eastAsia="Times New Roman CYR"/>
          <w:b/>
          <w:color w:val="000000"/>
        </w:rPr>
        <w:t>Правила программы</w:t>
      </w:r>
    </w:p>
    <w:p w:rsidR="0015680B" w:rsidRPr="00D607AF" w:rsidRDefault="0015680B" w:rsidP="0015680B">
      <w:pPr>
        <w:pStyle w:val="a7"/>
        <w:numPr>
          <w:ilvl w:val="1"/>
          <w:numId w:val="1"/>
        </w:numPr>
        <w:tabs>
          <w:tab w:val="left" w:pos="567"/>
        </w:tabs>
        <w:spacing w:after="120"/>
        <w:ind w:left="0" w:right="-57" w:firstLine="709"/>
        <w:jc w:val="both"/>
        <w:rPr>
          <w:rFonts w:eastAsia="Times New Roman CYR"/>
          <w:color w:val="000000"/>
        </w:rPr>
      </w:pPr>
      <w:r w:rsidRPr="00D607AF">
        <w:rPr>
          <w:rFonts w:eastAsia="Malgun Gothic"/>
          <w:lang w:eastAsia="ko-KR"/>
        </w:rPr>
        <w:t xml:space="preserve">Участие в программе нескольких организаций под одним уникальным идентификационным кодом не допускается. Каждая организация должна зарегистрироваться самостоятельно и получить уникальный идентификационный код. </w:t>
      </w:r>
    </w:p>
    <w:p w:rsidR="0015680B" w:rsidRPr="00D607AF" w:rsidRDefault="0015680B" w:rsidP="0015680B">
      <w:pPr>
        <w:pStyle w:val="a7"/>
        <w:numPr>
          <w:ilvl w:val="1"/>
          <w:numId w:val="1"/>
        </w:numPr>
        <w:tabs>
          <w:tab w:val="left" w:pos="567"/>
        </w:tabs>
        <w:spacing w:after="120"/>
        <w:ind w:left="0" w:right="-57" w:firstLine="709"/>
        <w:jc w:val="both"/>
        <w:rPr>
          <w:rFonts w:eastAsia="Times New Roman CYR"/>
          <w:color w:val="000000"/>
        </w:rPr>
      </w:pPr>
      <w:r w:rsidRPr="00D607AF">
        <w:rPr>
          <w:rFonts w:eastAsia="Times New Roman CYR"/>
          <w:color w:val="000000"/>
        </w:rPr>
        <w:t xml:space="preserve">Использование уникального идентификационного кода, присвоенного Организации, допускается только при оформлении билетов для </w:t>
      </w:r>
      <w:r>
        <w:rPr>
          <w:rFonts w:eastAsia="Times New Roman CYR"/>
          <w:color w:val="000000"/>
        </w:rPr>
        <w:t>пассажиров</w:t>
      </w:r>
      <w:r w:rsidRPr="00D607AF">
        <w:rPr>
          <w:rFonts w:eastAsia="Times New Roman CYR"/>
          <w:color w:val="000000"/>
        </w:rPr>
        <w:t xml:space="preserve"> Организации. </w:t>
      </w:r>
      <w:r w:rsidRPr="00D607AF">
        <w:rPr>
          <w:rFonts w:eastAsia="Times New Roman CYR"/>
          <w:color w:val="000000"/>
        </w:rPr>
        <w:lastRenderedPageBreak/>
        <w:t>Возможно приобретение билетов для лиц, оплату стоимости перелетов которых осуществляет Организация (например, временные сотрудники, сотрудники подрядчиков, консультантов и т.д.)</w:t>
      </w:r>
    </w:p>
    <w:p w:rsidR="0015680B" w:rsidRPr="00E71340" w:rsidRDefault="0015680B" w:rsidP="0015680B">
      <w:pPr>
        <w:pStyle w:val="a7"/>
        <w:numPr>
          <w:ilvl w:val="1"/>
          <w:numId w:val="1"/>
        </w:numPr>
        <w:tabs>
          <w:tab w:val="left" w:pos="567"/>
        </w:tabs>
        <w:spacing w:after="120"/>
        <w:ind w:left="0" w:right="-57" w:firstLine="709"/>
        <w:jc w:val="both"/>
        <w:rPr>
          <w:rFonts w:eastAsia="Times New Roman CYR"/>
          <w:color w:val="000000"/>
        </w:rPr>
      </w:pPr>
      <w:r w:rsidRPr="00E71340">
        <w:rPr>
          <w:rFonts w:eastAsia="Times New Roman CYR"/>
          <w:color w:val="000000"/>
          <w:u w:val="single"/>
        </w:rPr>
        <w:t>Баллы начисляются</w:t>
      </w:r>
      <w:r w:rsidRPr="009C25EF">
        <w:rPr>
          <w:rFonts w:eastAsia="Times New Roman CYR"/>
          <w:color w:val="000000"/>
        </w:rPr>
        <w:t xml:space="preserve"> только за перелеты </w:t>
      </w:r>
      <w:r>
        <w:rPr>
          <w:rFonts w:eastAsia="Times New Roman CYR"/>
          <w:color w:val="000000"/>
        </w:rPr>
        <w:t>пассажиров</w:t>
      </w:r>
      <w:r w:rsidRPr="009C25EF">
        <w:rPr>
          <w:rFonts w:eastAsia="Times New Roman CYR"/>
          <w:color w:val="000000"/>
        </w:rPr>
        <w:t xml:space="preserve">, </w:t>
      </w:r>
      <w:r>
        <w:rPr>
          <w:rFonts w:eastAsia="Times New Roman CYR"/>
          <w:color w:val="000000"/>
        </w:rPr>
        <w:t>билеты для которых приобретены через корпоративный кабинет или через обслуживающего агента</w:t>
      </w:r>
      <w:r>
        <w:rPr>
          <w:rFonts w:eastAsia="Times New Roman CYR"/>
          <w:color w:val="000000"/>
        </w:rPr>
        <w:br/>
        <w:t xml:space="preserve">с использованием уникального </w:t>
      </w:r>
      <w:r w:rsidRPr="00E71340">
        <w:rPr>
          <w:rFonts w:eastAsia="Times New Roman CYR"/>
          <w:color w:val="000000"/>
        </w:rPr>
        <w:t>ID</w:t>
      </w:r>
      <w:r w:rsidRPr="009C25EF">
        <w:rPr>
          <w:rFonts w:eastAsia="Times New Roman CYR"/>
          <w:color w:val="000000"/>
        </w:rPr>
        <w:t>-кода</w:t>
      </w:r>
      <w:r>
        <w:rPr>
          <w:rFonts w:eastAsia="Times New Roman CYR"/>
          <w:color w:val="000000"/>
        </w:rPr>
        <w:t>.</w:t>
      </w:r>
    </w:p>
    <w:p w:rsidR="0015680B" w:rsidRDefault="0015680B" w:rsidP="0015680B">
      <w:pPr>
        <w:pStyle w:val="a7"/>
        <w:numPr>
          <w:ilvl w:val="1"/>
          <w:numId w:val="1"/>
        </w:numPr>
        <w:spacing w:after="120"/>
        <w:jc w:val="both"/>
      </w:pPr>
      <w:r>
        <w:t xml:space="preserve">Начисление баллов/поинтов происходит с учетом следующих правил: </w:t>
      </w:r>
    </w:p>
    <w:p w:rsidR="0015680B" w:rsidRDefault="0015680B" w:rsidP="0015680B">
      <w:pPr>
        <w:pStyle w:val="a7"/>
        <w:spacing w:after="120"/>
        <w:ind w:left="1778" w:hanging="1069"/>
        <w:jc w:val="both"/>
      </w:pPr>
      <w:r>
        <w:t>баллы/поинты начисляются за все опубликованные тарифы, кроме:</w:t>
      </w:r>
    </w:p>
    <w:p w:rsidR="0015680B" w:rsidRDefault="0015680B" w:rsidP="0015680B">
      <w:pPr>
        <w:pStyle w:val="a7"/>
        <w:spacing w:after="120"/>
        <w:ind w:left="709" w:firstLine="709"/>
        <w:jc w:val="both"/>
      </w:pPr>
      <w:r>
        <w:t>тарифов по другим специальным программам для корпоративных клиентов, государственных программ перевозок;</w:t>
      </w:r>
    </w:p>
    <w:p w:rsidR="0015680B" w:rsidRDefault="0015680B" w:rsidP="0015680B">
      <w:pPr>
        <w:pStyle w:val="a7"/>
        <w:spacing w:after="120"/>
        <w:ind w:left="709" w:firstLine="709"/>
        <w:jc w:val="both"/>
      </w:pPr>
      <w:r>
        <w:t xml:space="preserve">чартерных перевозок; </w:t>
      </w:r>
    </w:p>
    <w:p w:rsidR="0015680B" w:rsidRDefault="0015680B" w:rsidP="0015680B">
      <w:pPr>
        <w:pStyle w:val="a7"/>
        <w:spacing w:after="120"/>
        <w:ind w:left="709" w:firstLine="709"/>
        <w:jc w:val="both"/>
      </w:pPr>
      <w:r>
        <w:t>групповых перевозок;</w:t>
      </w:r>
    </w:p>
    <w:p w:rsidR="0015680B" w:rsidRDefault="0015680B" w:rsidP="0015680B">
      <w:pPr>
        <w:pStyle w:val="a7"/>
        <w:spacing w:after="120"/>
        <w:ind w:left="709" w:firstLine="709"/>
        <w:jc w:val="both"/>
      </w:pPr>
      <w:r>
        <w:t>специальных договорных тарифов, предоставляемых агентам;</w:t>
      </w:r>
    </w:p>
    <w:p w:rsidR="0015680B" w:rsidRDefault="0015680B" w:rsidP="0015680B">
      <w:pPr>
        <w:pStyle w:val="a7"/>
        <w:spacing w:after="120"/>
        <w:ind w:left="709" w:firstLine="709"/>
        <w:jc w:val="both"/>
      </w:pPr>
      <w:r>
        <w:t>«плоских» тарифов;</w:t>
      </w:r>
    </w:p>
    <w:p w:rsidR="0015680B" w:rsidRDefault="0015680B" w:rsidP="0015680B">
      <w:pPr>
        <w:pStyle w:val="a7"/>
        <w:spacing w:after="120"/>
        <w:ind w:left="1134" w:firstLine="284"/>
        <w:jc w:val="both"/>
        <w:rPr>
          <w:rFonts w:eastAsia="Times New Roman CYR"/>
          <w:color w:val="000000"/>
        </w:rPr>
      </w:pPr>
      <w:r>
        <w:rPr>
          <w:rFonts w:eastAsia="Times New Roman CYR"/>
          <w:color w:val="000000"/>
        </w:rPr>
        <w:t>тарифов для детей в возрасте от 0 до 12 лет;</w:t>
      </w:r>
    </w:p>
    <w:p w:rsidR="0015680B" w:rsidRPr="00243633" w:rsidRDefault="0015680B" w:rsidP="0015680B">
      <w:pPr>
        <w:pStyle w:val="a7"/>
        <w:spacing w:after="120"/>
        <w:ind w:left="1134" w:firstLine="284"/>
        <w:jc w:val="both"/>
        <w:rPr>
          <w:rFonts w:eastAsia="Times New Roman CYR"/>
          <w:color w:val="000000"/>
        </w:rPr>
      </w:pPr>
      <w:r>
        <w:t>тарифов распродаж и акций;</w:t>
      </w:r>
    </w:p>
    <w:p w:rsidR="0015680B" w:rsidRDefault="0015680B" w:rsidP="0015680B">
      <w:pPr>
        <w:pStyle w:val="a7"/>
        <w:spacing w:after="120"/>
        <w:ind w:left="709" w:firstLine="709"/>
        <w:jc w:val="both"/>
      </w:pPr>
      <w:r>
        <w:t>тарифов на направлениях, перечисленных на официальном сайте ПАО «Аэрофлот» в разделе «Для Бизнеса /</w:t>
      </w:r>
      <w:r w:rsidRPr="00733C94">
        <w:t xml:space="preserve"> </w:t>
      </w:r>
      <w:r>
        <w:t>Программа корпоративной лояльности».</w:t>
      </w:r>
    </w:p>
    <w:p w:rsidR="0015680B" w:rsidRDefault="0015680B" w:rsidP="0015680B">
      <w:pPr>
        <w:pStyle w:val="a7"/>
        <w:spacing w:after="120"/>
        <w:ind w:left="709" w:firstLine="709"/>
        <w:jc w:val="both"/>
      </w:pPr>
      <w:r w:rsidRPr="005F73B9">
        <w:t xml:space="preserve">Авиакомпания вправе вносить изменения в </w:t>
      </w:r>
      <w:r w:rsidRPr="00DE662C">
        <w:t>список ограничений для начисления баллов</w:t>
      </w:r>
      <w:r w:rsidRPr="005F73B9">
        <w:t xml:space="preserve"> в одностороннем</w:t>
      </w:r>
      <w:r>
        <w:t xml:space="preserve"> порядке. Обновленный список ограничений применяется ко всем билетам с вылетами на следующий день после даты опубликования на официальном сайте ПАО «Аэрофлот» в разделе «Для </w:t>
      </w:r>
      <w:proofErr w:type="gramStart"/>
      <w:r>
        <w:t>Бизнеса  /</w:t>
      </w:r>
      <w:proofErr w:type="gramEnd"/>
      <w:r>
        <w:t>Программа корпоративной лояльности».</w:t>
      </w:r>
    </w:p>
    <w:p w:rsidR="0015680B" w:rsidRPr="00D607AF" w:rsidRDefault="0015680B" w:rsidP="0015680B">
      <w:pPr>
        <w:pStyle w:val="a7"/>
        <w:numPr>
          <w:ilvl w:val="1"/>
          <w:numId w:val="1"/>
        </w:numPr>
        <w:tabs>
          <w:tab w:val="left" w:pos="567"/>
        </w:tabs>
        <w:ind w:left="0" w:right="-57" w:firstLine="709"/>
        <w:contextualSpacing w:val="0"/>
        <w:jc w:val="both"/>
        <w:rPr>
          <w:rFonts w:eastAsia="Times New Roman CYR"/>
          <w:color w:val="000000"/>
        </w:rPr>
      </w:pPr>
      <w:r w:rsidRPr="00D607AF">
        <w:rPr>
          <w:rFonts w:eastAsia="Times New Roman CYR"/>
          <w:color w:val="000000"/>
        </w:rPr>
        <w:t xml:space="preserve">Организация обязана уведомить ПАО «Аэрофлот» в течение 3-х рабочих дней в случае </w:t>
      </w:r>
      <w:bookmarkStart w:id="0" w:name="_GoBack"/>
      <w:r w:rsidRPr="00D607AF">
        <w:rPr>
          <w:rFonts w:eastAsia="Times New Roman CYR"/>
          <w:color w:val="000000"/>
        </w:rPr>
        <w:t>замен</w:t>
      </w:r>
      <w:bookmarkEnd w:id="0"/>
      <w:r w:rsidRPr="00D607AF">
        <w:rPr>
          <w:rFonts w:eastAsia="Times New Roman CYR"/>
          <w:color w:val="000000"/>
        </w:rPr>
        <w:t>ы уполномоченного лица. Для изменения данных уполномоченного лица Организации необходимо переоформить условия сотрудничества и направить</w:t>
      </w:r>
      <w:r w:rsidRPr="00D607AF">
        <w:rPr>
          <w:rFonts w:eastAsia="Times New Roman CYR"/>
          <w:color w:val="000000"/>
        </w:rPr>
        <w:br/>
        <w:t xml:space="preserve">на </w:t>
      </w:r>
      <w:hyperlink r:id="rId8" w:history="1">
        <w:r w:rsidRPr="00D607AF">
          <w:rPr>
            <w:rStyle w:val="a3"/>
            <w:rFonts w:eastAsia="Times New Roman CYR"/>
            <w:color w:val="000000"/>
          </w:rPr>
          <w:t>loyalty@aeroflot.ru</w:t>
        </w:r>
      </w:hyperlink>
      <w:r w:rsidRPr="00D607AF">
        <w:rPr>
          <w:rFonts w:eastAsia="Times New Roman CYR"/>
          <w:color w:val="000000"/>
        </w:rPr>
        <w:t xml:space="preserve"> </w:t>
      </w:r>
      <w:proofErr w:type="spellStart"/>
      <w:r w:rsidRPr="00D607AF">
        <w:rPr>
          <w:rFonts w:eastAsia="Times New Roman CYR"/>
          <w:color w:val="000000"/>
        </w:rPr>
        <w:t>сканкопию</w:t>
      </w:r>
      <w:proofErr w:type="spellEnd"/>
      <w:r w:rsidRPr="00D607AF">
        <w:rPr>
          <w:rFonts w:eastAsia="Times New Roman CYR"/>
          <w:color w:val="000000"/>
        </w:rPr>
        <w:t xml:space="preserve"> подписанного документа.</w:t>
      </w:r>
    </w:p>
    <w:p w:rsidR="0015680B" w:rsidRPr="00D607AF" w:rsidRDefault="0015680B" w:rsidP="0015680B">
      <w:pPr>
        <w:pStyle w:val="a7"/>
        <w:numPr>
          <w:ilvl w:val="0"/>
          <w:numId w:val="1"/>
        </w:numPr>
        <w:tabs>
          <w:tab w:val="left" w:pos="567"/>
        </w:tabs>
        <w:spacing w:before="120" w:after="120"/>
        <w:ind w:left="0" w:right="-57" w:firstLine="709"/>
        <w:contextualSpacing w:val="0"/>
        <w:jc w:val="both"/>
        <w:rPr>
          <w:rFonts w:eastAsia="Times New Roman CYR"/>
          <w:b/>
          <w:color w:val="000000"/>
        </w:rPr>
      </w:pPr>
      <w:r w:rsidRPr="00D607AF">
        <w:rPr>
          <w:rFonts w:eastAsia="Times New Roman CYR"/>
          <w:b/>
          <w:color w:val="000000"/>
        </w:rPr>
        <w:t>Специальные условия и использование баллов</w:t>
      </w:r>
    </w:p>
    <w:p w:rsidR="0015680B" w:rsidRPr="008222DC" w:rsidRDefault="0015680B" w:rsidP="0015680B">
      <w:pPr>
        <w:pStyle w:val="a7"/>
        <w:numPr>
          <w:ilvl w:val="1"/>
          <w:numId w:val="1"/>
        </w:numPr>
        <w:tabs>
          <w:tab w:val="left" w:pos="567"/>
        </w:tabs>
        <w:ind w:left="0" w:right="-57" w:firstLine="709"/>
        <w:contextualSpacing w:val="0"/>
        <w:jc w:val="both"/>
        <w:rPr>
          <w:rFonts w:eastAsia="Times New Roman CYR"/>
          <w:color w:val="000000"/>
        </w:rPr>
      </w:pPr>
      <w:r w:rsidRPr="00BB0CC9">
        <w:rPr>
          <w:rFonts w:eastAsia="Times New Roman CYR"/>
          <w:color w:val="000000"/>
        </w:rPr>
        <w:t>ПАО «Аэрофлот» предоставляет Организации возможность накопления баллов для последующей оплаты ими перевозки. Бал</w:t>
      </w:r>
      <w:r>
        <w:rPr>
          <w:rFonts w:eastAsia="Times New Roman CYR"/>
          <w:color w:val="000000"/>
        </w:rPr>
        <w:t xml:space="preserve">лы начисляются только за рейсы, оформленные на перевозочных документах ПАО «Аэрофлот» (555) и выполняемые </w:t>
      </w:r>
      <w:r w:rsidRPr="00BB0CC9">
        <w:rPr>
          <w:rFonts w:eastAsia="Times New Roman CYR"/>
          <w:color w:val="000000"/>
        </w:rPr>
        <w:t>под кодом SU</w:t>
      </w:r>
      <w:r>
        <w:rPr>
          <w:rFonts w:eastAsia="Times New Roman CYR"/>
          <w:color w:val="000000"/>
        </w:rPr>
        <w:t>,</w:t>
      </w:r>
      <w:r w:rsidRPr="00BB0CC9">
        <w:rPr>
          <w:rFonts w:eastAsia="Times New Roman CYR"/>
          <w:color w:val="000000"/>
        </w:rPr>
        <w:t xml:space="preserve"> за исключением рейсов с но</w:t>
      </w:r>
      <w:r>
        <w:rPr>
          <w:rFonts w:eastAsia="Times New Roman CYR"/>
          <w:color w:val="000000"/>
        </w:rPr>
        <w:t>мерами в диапазоне 3000 – 5399.</w:t>
      </w:r>
    </w:p>
    <w:p w:rsidR="0015680B" w:rsidRDefault="0015680B" w:rsidP="0015680B">
      <w:pPr>
        <w:tabs>
          <w:tab w:val="left" w:pos="567"/>
        </w:tabs>
        <w:jc w:val="both"/>
      </w:pPr>
      <w:r>
        <w:tab/>
        <w:t>Баллы</w:t>
      </w:r>
      <w:r w:rsidRPr="009C25EF">
        <w:t xml:space="preserve"> рассчитываются как доля</w:t>
      </w:r>
      <w:r>
        <w:t xml:space="preserve"> от стоимости тарифа оплаченной</w:t>
      </w:r>
      <w:r>
        <w:br/>
      </w:r>
      <w:r w:rsidRPr="009C25EF">
        <w:t>и использованной перевозки согласно следующей шкале</w:t>
      </w:r>
      <w:r>
        <w:t xml:space="preserve"> (Таблица 2.1)</w:t>
      </w:r>
      <w:r w:rsidRPr="009C25EF">
        <w:t>:</w:t>
      </w:r>
    </w:p>
    <w:p w:rsidR="0015680B" w:rsidRDefault="0015680B" w:rsidP="0015680B">
      <w:pPr>
        <w:tabs>
          <w:tab w:val="left" w:pos="567"/>
        </w:tabs>
        <w:ind w:right="-57"/>
        <w:jc w:val="right"/>
        <w:rPr>
          <w:rFonts w:eastAsia="Times New Roman CYR"/>
          <w:color w:val="000000"/>
          <w:sz w:val="22"/>
          <w:szCs w:val="22"/>
        </w:rPr>
      </w:pPr>
      <w:r>
        <w:rPr>
          <w:rFonts w:eastAsia="Times New Roman CYR"/>
          <w:color w:val="000000"/>
          <w:sz w:val="22"/>
          <w:szCs w:val="22"/>
        </w:rPr>
        <w:t>Таблица 2.1</w:t>
      </w:r>
    </w:p>
    <w:tbl>
      <w:tblPr>
        <w:tblStyle w:val="a6"/>
        <w:tblpPr w:leftFromText="180" w:rightFromText="180" w:vertAnchor="text" w:horzAnchor="margin" w:tblpY="18"/>
        <w:tblW w:w="9209" w:type="dxa"/>
        <w:tblLayout w:type="fixed"/>
        <w:tblLook w:val="04A0" w:firstRow="1" w:lastRow="0" w:firstColumn="1" w:lastColumn="0" w:noHBand="0" w:noVBand="1"/>
      </w:tblPr>
      <w:tblGrid>
        <w:gridCol w:w="2972"/>
        <w:gridCol w:w="1276"/>
        <w:gridCol w:w="2410"/>
        <w:gridCol w:w="2551"/>
      </w:tblGrid>
      <w:tr w:rsidR="0015680B" w:rsidTr="00C3753C">
        <w:trPr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15680B" w:rsidRDefault="0015680B" w:rsidP="00C375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стоимость использованных перевозок (без учета такс и сборов) в  периоде сотрудничества (</w:t>
            </w:r>
            <w:r w:rsidRPr="00B30CEB">
              <w:t>12 месяцев минус 1 день</w:t>
            </w:r>
            <w:r>
              <w:t>)</w:t>
            </w:r>
            <w:r>
              <w:rPr>
                <w:sz w:val="22"/>
                <w:szCs w:val="22"/>
              </w:rPr>
              <w:t>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15680B" w:rsidRPr="009F5083" w:rsidRDefault="0015680B" w:rsidP="00C3753C">
            <w:pPr>
              <w:ind w:right="57"/>
              <w:jc w:val="center"/>
              <w:rPr>
                <w:sz w:val="22"/>
                <w:szCs w:val="22"/>
              </w:rPr>
            </w:pPr>
            <w:r w:rsidRPr="009F5083">
              <w:rPr>
                <w:sz w:val="22"/>
                <w:szCs w:val="22"/>
              </w:rPr>
              <w:t>1 уровень</w:t>
            </w:r>
          </w:p>
          <w:p w:rsidR="0015680B" w:rsidRPr="009F5083" w:rsidRDefault="0015680B" w:rsidP="00C3753C">
            <w:pPr>
              <w:ind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</w:t>
            </w:r>
            <w:r w:rsidRPr="009F5083">
              <w:rPr>
                <w:sz w:val="22"/>
                <w:szCs w:val="22"/>
              </w:rPr>
              <w:t xml:space="preserve"> </w:t>
            </w:r>
          </w:p>
          <w:p w:rsidR="0015680B" w:rsidRPr="009F5083" w:rsidRDefault="0015680B" w:rsidP="00C3753C">
            <w:pPr>
              <w:ind w:right="57"/>
              <w:jc w:val="center"/>
              <w:rPr>
                <w:sz w:val="22"/>
                <w:szCs w:val="22"/>
              </w:rPr>
            </w:pPr>
            <w:r w:rsidRPr="009F5083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2</w:t>
            </w:r>
            <w:r w:rsidRPr="009F5083">
              <w:rPr>
                <w:sz w:val="22"/>
                <w:szCs w:val="22"/>
              </w:rPr>
              <w:t xml:space="preserve"> 000 000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15680B" w:rsidRPr="009F5083" w:rsidRDefault="0015680B" w:rsidP="00C3753C">
            <w:pPr>
              <w:ind w:right="57"/>
              <w:jc w:val="center"/>
              <w:rPr>
                <w:sz w:val="22"/>
                <w:szCs w:val="22"/>
              </w:rPr>
            </w:pPr>
            <w:r w:rsidRPr="009F5083">
              <w:rPr>
                <w:sz w:val="22"/>
                <w:szCs w:val="22"/>
              </w:rPr>
              <w:t>2 уровень</w:t>
            </w:r>
          </w:p>
          <w:p w:rsidR="0015680B" w:rsidRPr="009F5083" w:rsidRDefault="0015680B" w:rsidP="00C3753C">
            <w:pPr>
              <w:ind w:right="57"/>
              <w:jc w:val="center"/>
              <w:rPr>
                <w:sz w:val="22"/>
                <w:szCs w:val="22"/>
              </w:rPr>
            </w:pPr>
            <w:r w:rsidRPr="009F5083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</w:t>
            </w:r>
            <w:r w:rsidRPr="009F5083">
              <w:rPr>
                <w:sz w:val="22"/>
                <w:szCs w:val="22"/>
              </w:rPr>
              <w:t xml:space="preserve"> 000 001</w:t>
            </w:r>
          </w:p>
          <w:p w:rsidR="0015680B" w:rsidRPr="009F5083" w:rsidRDefault="0015680B" w:rsidP="00C3753C">
            <w:pPr>
              <w:ind w:right="57"/>
              <w:jc w:val="center"/>
              <w:rPr>
                <w:sz w:val="22"/>
                <w:szCs w:val="22"/>
              </w:rPr>
            </w:pPr>
            <w:r w:rsidRPr="009F5083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5</w:t>
            </w:r>
            <w:r w:rsidRPr="009F5083">
              <w:rPr>
                <w:sz w:val="22"/>
                <w:szCs w:val="22"/>
              </w:rPr>
              <w:t xml:space="preserve"> 000 000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15680B" w:rsidRPr="009F5083" w:rsidRDefault="0015680B" w:rsidP="00C3753C">
            <w:pPr>
              <w:ind w:right="57"/>
              <w:jc w:val="center"/>
              <w:rPr>
                <w:sz w:val="22"/>
                <w:szCs w:val="22"/>
              </w:rPr>
            </w:pPr>
            <w:r w:rsidRPr="009F5083">
              <w:rPr>
                <w:sz w:val="22"/>
                <w:szCs w:val="22"/>
              </w:rPr>
              <w:t>3 уровень</w:t>
            </w:r>
          </w:p>
          <w:p w:rsidR="0015680B" w:rsidRPr="009F5083" w:rsidRDefault="0015680B" w:rsidP="00C3753C">
            <w:pPr>
              <w:ind w:right="57"/>
              <w:jc w:val="center"/>
              <w:rPr>
                <w:sz w:val="22"/>
                <w:szCs w:val="22"/>
              </w:rPr>
            </w:pPr>
            <w:r w:rsidRPr="009F5083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5</w:t>
            </w:r>
            <w:r w:rsidRPr="009F5083">
              <w:rPr>
                <w:sz w:val="22"/>
                <w:szCs w:val="22"/>
              </w:rPr>
              <w:t xml:space="preserve"> 000 001</w:t>
            </w:r>
          </w:p>
          <w:p w:rsidR="0015680B" w:rsidRPr="009F5083" w:rsidRDefault="0015680B" w:rsidP="00C3753C">
            <w:pPr>
              <w:ind w:right="57"/>
              <w:jc w:val="center"/>
              <w:rPr>
                <w:sz w:val="22"/>
                <w:szCs w:val="22"/>
              </w:rPr>
            </w:pPr>
            <w:r w:rsidRPr="009F5083">
              <w:rPr>
                <w:sz w:val="22"/>
                <w:szCs w:val="22"/>
              </w:rPr>
              <w:t>до 10 000 000</w:t>
            </w:r>
          </w:p>
        </w:tc>
      </w:tr>
      <w:tr w:rsidR="0015680B" w:rsidTr="00C3753C">
        <w:tc>
          <w:tcPr>
            <w:tcW w:w="297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15680B" w:rsidRDefault="0015680B" w:rsidP="00C3753C">
            <w:r>
              <w:rPr>
                <w:sz w:val="22"/>
                <w:szCs w:val="22"/>
              </w:rPr>
              <w:t>Количество начисляемых баллов (% от стоимости тарифа):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bottom"/>
          </w:tcPr>
          <w:p w:rsidR="0015680B" w:rsidRDefault="0015680B" w:rsidP="00C3753C">
            <w:pPr>
              <w:ind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3%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bottom"/>
          </w:tcPr>
          <w:p w:rsidR="0015680B" w:rsidRDefault="0015680B" w:rsidP="00C3753C">
            <w:pPr>
              <w:ind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4%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bottom"/>
          </w:tcPr>
          <w:p w:rsidR="0015680B" w:rsidRDefault="0015680B" w:rsidP="00C3753C">
            <w:pPr>
              <w:ind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5%</w:t>
            </w:r>
          </w:p>
        </w:tc>
      </w:tr>
      <w:tr w:rsidR="0015680B" w:rsidTr="00C3753C">
        <w:tc>
          <w:tcPr>
            <w:tcW w:w="297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0B" w:rsidRDefault="0015680B" w:rsidP="00C3753C">
            <w:pPr>
              <w:ind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Дополнительный бонус за активный рост</w:t>
            </w:r>
          </w:p>
        </w:tc>
        <w:tc>
          <w:tcPr>
            <w:tcW w:w="6237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0B" w:rsidRDefault="0015680B" w:rsidP="00C3753C">
            <w:pPr>
              <w:ind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+0,5% к текущей ставке (в течение квартала, за исключением квартала 01 янв.-31 марта ежегодно)</w:t>
            </w:r>
          </w:p>
        </w:tc>
      </w:tr>
      <w:tr w:rsidR="0015680B" w:rsidTr="00C3753C">
        <w:tc>
          <w:tcPr>
            <w:tcW w:w="297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0B" w:rsidRDefault="0015680B" w:rsidP="00C3753C">
            <w:pPr>
              <w:ind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Карты Аэрофлот Бонус (за каждый период сотрудничества, начиная с даты подключения к программе, в котором достигнуты условия предоставления)*/**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0B" w:rsidRDefault="0015680B" w:rsidP="00C3753C">
            <w:pPr>
              <w:ind w:right="57"/>
              <w:jc w:val="center"/>
              <w:rPr>
                <w:sz w:val="22"/>
                <w:szCs w:val="22"/>
              </w:rPr>
            </w:pPr>
            <w:r w:rsidRPr="000B5091">
              <w:rPr>
                <w:sz w:val="22"/>
                <w:szCs w:val="22"/>
              </w:rPr>
              <w:t>1 серебряная карта (при достижении объема 1 млн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0B" w:rsidRPr="009F5083" w:rsidRDefault="0015680B" w:rsidP="00C3753C">
            <w:pPr>
              <w:ind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  <w:r w:rsidRPr="009F5083">
              <w:rPr>
                <w:sz w:val="22"/>
                <w:szCs w:val="22"/>
              </w:rPr>
              <w:t xml:space="preserve"> серебрян</w:t>
            </w:r>
            <w:r>
              <w:rPr>
                <w:sz w:val="22"/>
                <w:szCs w:val="22"/>
              </w:rPr>
              <w:t>ая</w:t>
            </w:r>
            <w:r w:rsidRPr="009F5083">
              <w:rPr>
                <w:sz w:val="22"/>
                <w:szCs w:val="22"/>
              </w:rPr>
              <w:t xml:space="preserve"> карт</w:t>
            </w:r>
            <w:r>
              <w:rPr>
                <w:sz w:val="22"/>
                <w:szCs w:val="22"/>
              </w:rPr>
              <w:t>а</w:t>
            </w:r>
            <w:r w:rsidRPr="009F5083">
              <w:rPr>
                <w:sz w:val="22"/>
                <w:szCs w:val="22"/>
              </w:rPr>
              <w:t xml:space="preserve"> (при достижении объема</w:t>
            </w:r>
          </w:p>
          <w:p w:rsidR="0015680B" w:rsidRPr="009F5083" w:rsidRDefault="0015680B" w:rsidP="00C3753C">
            <w:pPr>
              <w:ind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9F5083">
              <w:rPr>
                <w:sz w:val="22"/>
                <w:szCs w:val="22"/>
              </w:rPr>
              <w:t xml:space="preserve"> 000 000 </w:t>
            </w:r>
            <w:r w:rsidRPr="009F5083">
              <w:rPr>
                <w:rFonts w:ascii="Arial" w:hAnsi="Arial" w:cs="Arial"/>
                <w:sz w:val="22"/>
                <w:szCs w:val="22"/>
              </w:rPr>
              <w:t>₽</w:t>
            </w:r>
            <w:r w:rsidRPr="009F5083">
              <w:rPr>
                <w:sz w:val="22"/>
                <w:szCs w:val="22"/>
              </w:rPr>
              <w:t>)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0B" w:rsidRPr="009F5083" w:rsidRDefault="0015680B" w:rsidP="00C3753C">
            <w:pPr>
              <w:ind w:right="57"/>
              <w:jc w:val="center"/>
              <w:rPr>
                <w:sz w:val="22"/>
                <w:szCs w:val="22"/>
              </w:rPr>
            </w:pPr>
            <w:r w:rsidRPr="009F5083">
              <w:rPr>
                <w:sz w:val="22"/>
                <w:szCs w:val="22"/>
              </w:rPr>
              <w:t xml:space="preserve">+2 золотые карты (1 карта при достижении объема </w:t>
            </w:r>
          </w:p>
          <w:p w:rsidR="0015680B" w:rsidRPr="009F5083" w:rsidRDefault="0015680B" w:rsidP="00C3753C">
            <w:pPr>
              <w:ind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9F5083">
              <w:rPr>
                <w:sz w:val="22"/>
                <w:szCs w:val="22"/>
              </w:rPr>
              <w:t xml:space="preserve"> 000 </w:t>
            </w:r>
            <w:proofErr w:type="gramStart"/>
            <w:r w:rsidRPr="009F5083">
              <w:rPr>
                <w:sz w:val="22"/>
                <w:szCs w:val="22"/>
              </w:rPr>
              <w:t xml:space="preserve">000 </w:t>
            </w:r>
            <w:r w:rsidRPr="009F5083">
              <w:rPr>
                <w:rFonts w:ascii="Arial" w:hAnsi="Arial" w:cs="Arial"/>
                <w:sz w:val="22"/>
                <w:szCs w:val="22"/>
              </w:rPr>
              <w:t>₽</w:t>
            </w:r>
            <w:r w:rsidRPr="009F5083">
              <w:rPr>
                <w:sz w:val="22"/>
                <w:szCs w:val="22"/>
              </w:rPr>
              <w:t>,</w:t>
            </w:r>
            <w:proofErr w:type="gramEnd"/>
            <w:r w:rsidRPr="009F5083">
              <w:rPr>
                <w:sz w:val="22"/>
                <w:szCs w:val="22"/>
              </w:rPr>
              <w:t xml:space="preserve"> </w:t>
            </w:r>
          </w:p>
          <w:p w:rsidR="0015680B" w:rsidRPr="009F5083" w:rsidRDefault="0015680B" w:rsidP="00C3753C">
            <w:pPr>
              <w:ind w:right="57"/>
              <w:jc w:val="center"/>
              <w:rPr>
                <w:sz w:val="22"/>
                <w:szCs w:val="22"/>
              </w:rPr>
            </w:pPr>
            <w:r w:rsidRPr="009F5083">
              <w:rPr>
                <w:sz w:val="22"/>
                <w:szCs w:val="22"/>
              </w:rPr>
              <w:t xml:space="preserve">1 карта при достижении объема </w:t>
            </w:r>
            <w:r>
              <w:rPr>
                <w:sz w:val="22"/>
                <w:szCs w:val="22"/>
              </w:rPr>
              <w:t>8</w:t>
            </w:r>
            <w:r w:rsidRPr="009F5083">
              <w:rPr>
                <w:sz w:val="22"/>
                <w:szCs w:val="22"/>
              </w:rPr>
              <w:t xml:space="preserve"> 000 000 </w:t>
            </w:r>
            <w:r w:rsidRPr="009F5083">
              <w:rPr>
                <w:rFonts w:ascii="Arial" w:hAnsi="Arial" w:cs="Arial"/>
                <w:sz w:val="22"/>
                <w:szCs w:val="22"/>
              </w:rPr>
              <w:t>₽</w:t>
            </w:r>
            <w:r w:rsidRPr="009F5083">
              <w:rPr>
                <w:sz w:val="22"/>
                <w:szCs w:val="22"/>
              </w:rPr>
              <w:t>)</w:t>
            </w:r>
          </w:p>
        </w:tc>
      </w:tr>
    </w:tbl>
    <w:p w:rsidR="0015680B" w:rsidRDefault="0015680B" w:rsidP="0015680B">
      <w:pPr>
        <w:pStyle w:val="a7"/>
        <w:tabs>
          <w:tab w:val="left" w:pos="426"/>
        </w:tabs>
        <w:ind w:left="0" w:right="-57"/>
        <w:jc w:val="both"/>
        <w:rPr>
          <w:i/>
        </w:rPr>
      </w:pPr>
      <w:r w:rsidRPr="009F5083">
        <w:rPr>
          <w:rFonts w:eastAsia="Times New Roman CYR"/>
          <w:i/>
          <w:color w:val="000000"/>
          <w:sz w:val="22"/>
          <w:szCs w:val="22"/>
        </w:rPr>
        <w:lastRenderedPageBreak/>
        <w:t>*</w:t>
      </w:r>
      <w:r w:rsidRPr="009F5083">
        <w:rPr>
          <w:i/>
        </w:rPr>
        <w:t xml:space="preserve"> Предложение действительно в течение 12 месяцев с момента достижения соответствующего объема.</w:t>
      </w:r>
    </w:p>
    <w:p w:rsidR="0015680B" w:rsidRPr="00BC62A3" w:rsidRDefault="0015680B" w:rsidP="0015680B">
      <w:pPr>
        <w:pStyle w:val="a7"/>
        <w:tabs>
          <w:tab w:val="left" w:pos="426"/>
        </w:tabs>
        <w:ind w:left="0" w:right="-57"/>
        <w:jc w:val="both"/>
        <w:rPr>
          <w:rFonts w:eastAsia="Times New Roman CYR"/>
          <w:i/>
          <w:color w:val="000000"/>
          <w:sz w:val="22"/>
          <w:szCs w:val="22"/>
        </w:rPr>
      </w:pPr>
      <w:r w:rsidRPr="00243633">
        <w:rPr>
          <w:i/>
        </w:rPr>
        <w:t>**Предложение не действует для пассажиров до 18 лет.</w:t>
      </w:r>
    </w:p>
    <w:p w:rsidR="0015680B" w:rsidRPr="00E63762" w:rsidRDefault="0015680B" w:rsidP="0015680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276"/>
        </w:tabs>
        <w:spacing w:after="120"/>
        <w:ind w:left="0" w:right="-57" w:firstLine="709"/>
        <w:jc w:val="both"/>
      </w:pPr>
      <w:r>
        <w:t>У</w:t>
      </w:r>
      <w:r w:rsidRPr="00B54797">
        <w:t>ров</w:t>
      </w:r>
      <w:r>
        <w:t>е</w:t>
      </w:r>
      <w:r w:rsidRPr="00B54797">
        <w:t>н</w:t>
      </w:r>
      <w:r>
        <w:t>ь</w:t>
      </w:r>
      <w:r w:rsidRPr="00B54797">
        <w:t xml:space="preserve"> участия </w:t>
      </w:r>
      <w:r>
        <w:t>о</w:t>
      </w:r>
      <w:r w:rsidRPr="00B54797">
        <w:t>предел</w:t>
      </w:r>
      <w:r>
        <w:t xml:space="preserve">яется по общей </w:t>
      </w:r>
      <w:r w:rsidRPr="00B54797">
        <w:t>стоимост</w:t>
      </w:r>
      <w:r>
        <w:t>и</w:t>
      </w:r>
      <w:r w:rsidRPr="00B54797">
        <w:t xml:space="preserve"> </w:t>
      </w:r>
      <w:r>
        <w:t xml:space="preserve">перелетов </w:t>
      </w:r>
      <w:r w:rsidRPr="00B54797">
        <w:t>без</w:t>
      </w:r>
      <w:r>
        <w:t xml:space="preserve"> учета</w:t>
      </w:r>
      <w:r w:rsidRPr="00B54797">
        <w:t xml:space="preserve"> такс и сборов</w:t>
      </w:r>
      <w:r w:rsidRPr="00B54797">
        <w:rPr>
          <w:rFonts w:eastAsia="Times New Roman CYR"/>
          <w:color w:val="000000"/>
        </w:rPr>
        <w:t>.</w:t>
      </w:r>
      <w:r>
        <w:rPr>
          <w:rFonts w:ascii="Helv" w:hAnsi="Helv" w:cs="Helv"/>
          <w:color w:val="000000"/>
          <w:sz w:val="20"/>
          <w:szCs w:val="20"/>
        </w:rPr>
        <w:t xml:space="preserve"> </w:t>
      </w:r>
      <w:r w:rsidRPr="00E63762">
        <w:t>Неиспользованные билеты в общую стоимость не включаются.</w:t>
      </w:r>
    </w:p>
    <w:p w:rsidR="0015680B" w:rsidRPr="009C25EF" w:rsidRDefault="0015680B" w:rsidP="0015680B">
      <w:pPr>
        <w:pStyle w:val="a7"/>
        <w:numPr>
          <w:ilvl w:val="1"/>
          <w:numId w:val="1"/>
        </w:numPr>
        <w:tabs>
          <w:tab w:val="left" w:pos="851"/>
        </w:tabs>
        <w:spacing w:after="120"/>
        <w:ind w:left="0" w:firstLine="720"/>
        <w:jc w:val="both"/>
      </w:pPr>
      <w:r>
        <w:t>Уровень участия</w:t>
      </w:r>
      <w:r w:rsidRPr="00690048">
        <w:t xml:space="preserve"> </w:t>
      </w:r>
      <w:r w:rsidRPr="009C25EF">
        <w:t>на следующий отчетный период</w:t>
      </w:r>
      <w:r>
        <w:t xml:space="preserve"> определяется по общей стоимости перелетов </w:t>
      </w:r>
      <w:r w:rsidRPr="00E63762">
        <w:t xml:space="preserve">в </w:t>
      </w:r>
      <w:r>
        <w:t>предыдущем</w:t>
      </w:r>
      <w:r w:rsidRPr="00E63762">
        <w:t xml:space="preserve"> периоде</w:t>
      </w:r>
      <w:r>
        <w:t xml:space="preserve">. </w:t>
      </w:r>
      <w:r w:rsidRPr="009C25EF">
        <w:t xml:space="preserve">При </w:t>
      </w:r>
      <w:r>
        <w:t>превышении</w:t>
      </w:r>
      <w:r w:rsidRPr="009C25EF">
        <w:t xml:space="preserve"> </w:t>
      </w:r>
      <w:r>
        <w:t>объема в 10 миллионов</w:t>
      </w:r>
      <w:r w:rsidRPr="009C25EF">
        <w:t xml:space="preserve"> рублей баллы не начисляются до конца </w:t>
      </w:r>
      <w:r>
        <w:t>отчетного</w:t>
      </w:r>
      <w:r w:rsidRPr="009C25EF">
        <w:t xml:space="preserve"> пе</w:t>
      </w:r>
      <w:r>
        <w:t>риода, а н</w:t>
      </w:r>
      <w:r w:rsidRPr="009C25EF">
        <w:t>а следующий отчетный период устанавливается уровень участия 3 (см.</w:t>
      </w:r>
      <w:r>
        <w:t xml:space="preserve"> </w:t>
      </w:r>
      <w:r w:rsidRPr="009C25EF">
        <w:t>п.3.1).</w:t>
      </w:r>
    </w:p>
    <w:p w:rsidR="0015680B" w:rsidRDefault="0015680B" w:rsidP="0015680B">
      <w:pPr>
        <w:pStyle w:val="a7"/>
        <w:numPr>
          <w:ilvl w:val="1"/>
          <w:numId w:val="1"/>
        </w:numPr>
        <w:tabs>
          <w:tab w:val="left" w:pos="851"/>
        </w:tabs>
        <w:spacing w:after="120"/>
        <w:ind w:left="0" w:firstLine="720"/>
        <w:jc w:val="both"/>
      </w:pPr>
      <w:r>
        <w:t>Общая стоимость</w:t>
      </w:r>
      <w:r w:rsidRPr="009C25EF">
        <w:t xml:space="preserve"> </w:t>
      </w:r>
      <w:r>
        <w:t>перелетов, осуществленных</w:t>
      </w:r>
      <w:r w:rsidRPr="009C25EF">
        <w:t xml:space="preserve"> </w:t>
      </w:r>
      <w:r>
        <w:t xml:space="preserve">в предыдущем периоде </w:t>
      </w:r>
      <w:r>
        <w:br/>
        <w:t xml:space="preserve">не суммируется с перелетами </w:t>
      </w:r>
      <w:r w:rsidRPr="009C25EF">
        <w:t xml:space="preserve">в </w:t>
      </w:r>
      <w:r>
        <w:t>отчетном</w:t>
      </w:r>
      <w:r w:rsidRPr="009C25EF">
        <w:t xml:space="preserve"> периоде. </w:t>
      </w:r>
    </w:p>
    <w:p w:rsidR="0015680B" w:rsidRPr="00E63762" w:rsidRDefault="0015680B" w:rsidP="0015680B">
      <w:pPr>
        <w:pStyle w:val="a7"/>
        <w:numPr>
          <w:ilvl w:val="1"/>
          <w:numId w:val="1"/>
        </w:numPr>
        <w:tabs>
          <w:tab w:val="left" w:pos="851"/>
        </w:tabs>
        <w:spacing w:after="120"/>
        <w:ind w:left="0" w:firstLine="720"/>
        <w:jc w:val="both"/>
      </w:pPr>
      <w:r w:rsidRPr="00E63762">
        <w:t>Организация вправе использовать баллы для оплаты тарифа перевозки, оформив премиальный авиабилет в личном кабинете участника Программы. Баллы становятся доступны для оплаты билетов спустя 3 недели после совершения перелета</w:t>
      </w:r>
      <w:r>
        <w:t xml:space="preserve"> (при выполнении условия в п.1.2.)</w:t>
      </w:r>
      <w:r w:rsidRPr="00E63762">
        <w:t xml:space="preserve">. Баллами можно оплатить только полную стоимость тарифа выбранного билета. При оплате перевозки 1 (один) балл имеет эквивалент </w:t>
      </w:r>
      <w:r>
        <w:br/>
      </w:r>
      <w:r w:rsidRPr="00E63762">
        <w:t xml:space="preserve">1 (один) рубль. Таксы и сборы </w:t>
      </w:r>
      <w:r>
        <w:t>оплачиваются денежными средствами.</w:t>
      </w:r>
    </w:p>
    <w:p w:rsidR="0015680B" w:rsidRPr="00E63762" w:rsidRDefault="0015680B" w:rsidP="0015680B">
      <w:pPr>
        <w:pStyle w:val="a7"/>
        <w:numPr>
          <w:ilvl w:val="1"/>
          <w:numId w:val="1"/>
        </w:numPr>
        <w:tabs>
          <w:tab w:val="left" w:pos="851"/>
        </w:tabs>
        <w:spacing w:after="120"/>
        <w:ind w:left="0" w:firstLine="720"/>
        <w:jc w:val="both"/>
      </w:pPr>
      <w:r w:rsidRPr="00E63762">
        <w:t xml:space="preserve"> </w:t>
      </w:r>
      <w:r w:rsidRPr="009C25EF">
        <w:rPr>
          <w:rFonts w:eastAsia="Times New Roman CYR"/>
          <w:color w:val="000000"/>
        </w:rPr>
        <w:t xml:space="preserve">Баллы, накопленные </w:t>
      </w:r>
      <w:r>
        <w:rPr>
          <w:rFonts w:eastAsia="Times New Roman CYR"/>
          <w:color w:val="000000"/>
        </w:rPr>
        <w:t>О</w:t>
      </w:r>
      <w:r w:rsidRPr="009C25EF">
        <w:rPr>
          <w:rFonts w:eastAsia="Times New Roman CYR"/>
          <w:color w:val="000000"/>
        </w:rPr>
        <w:t xml:space="preserve">рганизацией, аннулируются, если в течение </w:t>
      </w:r>
      <w:r>
        <w:rPr>
          <w:rFonts w:eastAsia="Times New Roman CYR"/>
          <w:color w:val="000000"/>
        </w:rPr>
        <w:br/>
      </w:r>
      <w:r w:rsidRPr="009C25EF">
        <w:rPr>
          <w:rFonts w:eastAsia="Times New Roman CYR"/>
          <w:color w:val="000000"/>
        </w:rPr>
        <w:t xml:space="preserve">12 месяцев не было совершено ни одного перелета по билету, приобретенному </w:t>
      </w:r>
      <w:r>
        <w:rPr>
          <w:rFonts w:eastAsia="Times New Roman CYR"/>
          <w:color w:val="000000"/>
        </w:rPr>
        <w:br/>
        <w:t>в рамках Программы</w:t>
      </w:r>
      <w:r w:rsidRPr="009C25EF">
        <w:rPr>
          <w:rFonts w:eastAsia="Times New Roman CYR"/>
          <w:color w:val="000000"/>
        </w:rPr>
        <w:t xml:space="preserve"> и полностью оплаченного денежными средствами</w:t>
      </w:r>
      <w:r>
        <w:rPr>
          <w:noProof/>
          <w:lang w:eastAsia="en-US"/>
        </w:rPr>
        <w:t xml:space="preserve">.                                      </w:t>
      </w:r>
      <w:r>
        <w:rPr>
          <w:rFonts w:eastAsia="Times New Roman CYR"/>
          <w:color w:val="000000"/>
        </w:rPr>
        <w:t>В</w:t>
      </w:r>
      <w:r w:rsidRPr="009C25EF">
        <w:rPr>
          <w:rFonts w:eastAsia="Times New Roman CYR"/>
          <w:color w:val="000000"/>
        </w:rPr>
        <w:t xml:space="preserve"> течение 12 месяцев</w:t>
      </w:r>
      <w:r>
        <w:rPr>
          <w:rFonts w:eastAsia="Times New Roman CYR"/>
          <w:color w:val="000000"/>
        </w:rPr>
        <w:t xml:space="preserve"> п</w:t>
      </w:r>
      <w:r w:rsidRPr="009C25EF">
        <w:rPr>
          <w:rFonts w:eastAsia="Times New Roman CYR"/>
          <w:color w:val="000000"/>
        </w:rPr>
        <w:t>осле автоматическо</w:t>
      </w:r>
      <w:r>
        <w:rPr>
          <w:rFonts w:eastAsia="Times New Roman CYR"/>
          <w:color w:val="000000"/>
        </w:rPr>
        <w:t>й</w:t>
      </w:r>
      <w:r w:rsidRPr="009C25EF">
        <w:rPr>
          <w:rFonts w:eastAsia="Times New Roman CYR"/>
          <w:color w:val="000000"/>
        </w:rPr>
        <w:t xml:space="preserve"> аннул</w:t>
      </w:r>
      <w:r>
        <w:rPr>
          <w:rFonts w:eastAsia="Times New Roman CYR"/>
          <w:color w:val="000000"/>
        </w:rPr>
        <w:t>яции</w:t>
      </w:r>
      <w:r w:rsidRPr="009C25EF">
        <w:rPr>
          <w:rFonts w:eastAsia="Times New Roman CYR"/>
          <w:color w:val="000000"/>
        </w:rPr>
        <w:t xml:space="preserve"> баллов авиакомпания </w:t>
      </w:r>
      <w:r>
        <w:rPr>
          <w:rFonts w:eastAsia="Times New Roman CYR"/>
          <w:color w:val="000000"/>
        </w:rPr>
        <w:t>отслеживает</w:t>
      </w:r>
      <w:r w:rsidRPr="009C25EF">
        <w:rPr>
          <w:rFonts w:eastAsia="Times New Roman CYR"/>
          <w:color w:val="000000"/>
        </w:rPr>
        <w:t xml:space="preserve"> активност</w:t>
      </w:r>
      <w:r>
        <w:rPr>
          <w:rFonts w:eastAsia="Times New Roman CYR"/>
          <w:color w:val="000000"/>
        </w:rPr>
        <w:t xml:space="preserve">ь Организации для </w:t>
      </w:r>
      <w:r w:rsidRPr="009C25EF">
        <w:rPr>
          <w:rFonts w:eastAsia="Times New Roman CYR"/>
          <w:color w:val="000000"/>
        </w:rPr>
        <w:t>прин</w:t>
      </w:r>
      <w:r>
        <w:rPr>
          <w:rFonts w:eastAsia="Times New Roman CYR"/>
          <w:color w:val="000000"/>
        </w:rPr>
        <w:t>ятия</w:t>
      </w:r>
      <w:r w:rsidRPr="009C25EF">
        <w:rPr>
          <w:rFonts w:eastAsia="Times New Roman CYR"/>
          <w:color w:val="000000"/>
        </w:rPr>
        <w:t xml:space="preserve"> решени</w:t>
      </w:r>
      <w:r>
        <w:rPr>
          <w:rFonts w:eastAsia="Times New Roman CYR"/>
          <w:color w:val="000000"/>
        </w:rPr>
        <w:t>я</w:t>
      </w:r>
      <w:r w:rsidRPr="009C25EF">
        <w:rPr>
          <w:rFonts w:eastAsia="Times New Roman CYR"/>
          <w:color w:val="000000"/>
        </w:rPr>
        <w:t xml:space="preserve"> о </w:t>
      </w:r>
      <w:r>
        <w:rPr>
          <w:rFonts w:eastAsia="Times New Roman CYR"/>
          <w:color w:val="000000"/>
        </w:rPr>
        <w:t xml:space="preserve">необходимости </w:t>
      </w:r>
      <w:r w:rsidRPr="009C25EF">
        <w:rPr>
          <w:rFonts w:eastAsia="Times New Roman CYR"/>
          <w:color w:val="000000"/>
        </w:rPr>
        <w:t>деактивации профиля.</w:t>
      </w:r>
    </w:p>
    <w:p w:rsidR="0015680B" w:rsidRDefault="0015680B" w:rsidP="0015680B">
      <w:pPr>
        <w:pStyle w:val="a7"/>
        <w:numPr>
          <w:ilvl w:val="1"/>
          <w:numId w:val="1"/>
        </w:numPr>
        <w:tabs>
          <w:tab w:val="left" w:pos="851"/>
        </w:tabs>
        <w:spacing w:after="120"/>
        <w:ind w:left="0" w:firstLine="720"/>
        <w:jc w:val="both"/>
      </w:pPr>
      <w:r w:rsidRPr="00E63762">
        <w:t>Билеты, оплаченные</w:t>
      </w:r>
      <w:r>
        <w:t xml:space="preserve"> с использованием</w:t>
      </w:r>
      <w:r w:rsidRPr="00E63762">
        <w:t xml:space="preserve"> балл</w:t>
      </w:r>
      <w:r>
        <w:t>ов</w:t>
      </w:r>
      <w:r w:rsidRPr="00E63762">
        <w:t xml:space="preserve">, в общем объеме </w:t>
      </w:r>
      <w:r>
        <w:t>перелетов</w:t>
      </w:r>
      <w:r w:rsidRPr="00E63762">
        <w:t xml:space="preserve"> не учитываются, балл</w:t>
      </w:r>
      <w:r>
        <w:t xml:space="preserve">ы </w:t>
      </w:r>
      <w:r w:rsidRPr="00E63762">
        <w:t>не начисляются.</w:t>
      </w:r>
    </w:p>
    <w:p w:rsidR="0015680B" w:rsidRDefault="0015680B" w:rsidP="0015680B">
      <w:pPr>
        <w:pStyle w:val="a7"/>
        <w:numPr>
          <w:ilvl w:val="1"/>
          <w:numId w:val="1"/>
        </w:numPr>
        <w:tabs>
          <w:tab w:val="left" w:pos="851"/>
        </w:tabs>
        <w:spacing w:after="120"/>
        <w:ind w:left="0" w:firstLine="720"/>
        <w:jc w:val="both"/>
      </w:pPr>
      <w:r w:rsidRPr="009C25EF">
        <w:t xml:space="preserve">Начисление миль в программе «Аэрофлот Бонус» по билетам, оформленным </w:t>
      </w:r>
      <w:r>
        <w:t>с использованием</w:t>
      </w:r>
      <w:r w:rsidRPr="009C25EF">
        <w:t xml:space="preserve"> баллов, не осуществляется.</w:t>
      </w:r>
    </w:p>
    <w:p w:rsidR="0015680B" w:rsidRDefault="0015680B" w:rsidP="0015680B">
      <w:pPr>
        <w:pStyle w:val="a7"/>
        <w:numPr>
          <w:ilvl w:val="1"/>
          <w:numId w:val="1"/>
        </w:numPr>
        <w:tabs>
          <w:tab w:val="left" w:pos="851"/>
        </w:tabs>
        <w:spacing w:after="120"/>
        <w:ind w:left="0" w:firstLine="720"/>
        <w:jc w:val="both"/>
      </w:pPr>
      <w:r>
        <w:t>Внесение изменений в перевозку, оформленную с использованием баллов, запрещено.</w:t>
      </w:r>
    </w:p>
    <w:p w:rsidR="0015680B" w:rsidRPr="00B8568B" w:rsidRDefault="0015680B" w:rsidP="0015680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276"/>
        </w:tabs>
        <w:spacing w:before="240" w:after="120"/>
        <w:ind w:left="0" w:right="-57" w:firstLine="720"/>
        <w:jc w:val="both"/>
        <w:rPr>
          <w:rFonts w:eastAsia="Times New Roman CYR"/>
          <w:color w:val="000000"/>
        </w:rPr>
      </w:pPr>
      <w:r w:rsidRPr="00E63762">
        <w:t>Возврат стоимости билета</w:t>
      </w:r>
      <w:r>
        <w:t>, оплаченного баллами,</w:t>
      </w:r>
      <w:r w:rsidRPr="00E63762">
        <w:t xml:space="preserve"> </w:t>
      </w:r>
      <w:r>
        <w:t>производится</w:t>
      </w:r>
      <w:r>
        <w:br/>
        <w:t xml:space="preserve">в соответствии с правилами примененного тарифа при обращении в авиакомпанию.        </w:t>
      </w:r>
      <w:r w:rsidRPr="00E63762">
        <w:t>Если правилами п</w:t>
      </w:r>
      <w:r>
        <w:t xml:space="preserve">рименения тарифов предусмотрена </w:t>
      </w:r>
      <w:r w:rsidRPr="00E63762">
        <w:t>плата за возврат оформленной перевозки, то такая плата взимается</w:t>
      </w:r>
      <w:r>
        <w:t xml:space="preserve"> </w:t>
      </w:r>
      <w:r w:rsidRPr="00E63762">
        <w:t>из части стоимости, оплаченной баллами.</w:t>
      </w:r>
      <w:r>
        <w:t xml:space="preserve"> Б</w:t>
      </w:r>
      <w:r w:rsidRPr="00E63762">
        <w:t>алл</w:t>
      </w:r>
      <w:r>
        <w:t>ы зачисляются на счет</w:t>
      </w:r>
      <w:r w:rsidRPr="00E63762">
        <w:t xml:space="preserve"> в </w:t>
      </w:r>
      <w:r>
        <w:t xml:space="preserve">личном </w:t>
      </w:r>
      <w:r w:rsidRPr="00E63762">
        <w:t>кабинет</w:t>
      </w:r>
      <w:r>
        <w:t>е</w:t>
      </w:r>
      <w:r w:rsidRPr="00E63762">
        <w:t xml:space="preserve"> Организации</w:t>
      </w:r>
      <w:r>
        <w:t xml:space="preserve">, денежные средства возвращаются </w:t>
      </w:r>
      <w:r w:rsidRPr="00E63762">
        <w:t>в той же форме, в которой была произведена оплата.</w:t>
      </w:r>
      <w:r>
        <w:t xml:space="preserve"> </w:t>
      </w:r>
    </w:p>
    <w:p w:rsidR="0015680B" w:rsidRPr="00B8568B" w:rsidRDefault="0015680B" w:rsidP="0015680B">
      <w:pPr>
        <w:pStyle w:val="a7"/>
        <w:tabs>
          <w:tab w:val="left" w:pos="851"/>
          <w:tab w:val="left" w:pos="993"/>
          <w:tab w:val="left" w:pos="1276"/>
        </w:tabs>
        <w:spacing w:before="240" w:after="120"/>
        <w:ind w:right="-57"/>
        <w:jc w:val="both"/>
        <w:rPr>
          <w:rFonts w:eastAsia="Times New Roman CYR"/>
          <w:color w:val="000000"/>
        </w:rPr>
      </w:pPr>
    </w:p>
    <w:p w:rsidR="0015680B" w:rsidRPr="00D607AF" w:rsidRDefault="0015680B" w:rsidP="0015680B">
      <w:pPr>
        <w:pStyle w:val="a7"/>
        <w:numPr>
          <w:ilvl w:val="0"/>
          <w:numId w:val="1"/>
        </w:numPr>
        <w:tabs>
          <w:tab w:val="left" w:pos="0"/>
          <w:tab w:val="left" w:pos="1276"/>
          <w:tab w:val="left" w:pos="1418"/>
        </w:tabs>
        <w:spacing w:before="240" w:after="120"/>
        <w:ind w:left="0" w:right="-57" w:firstLine="709"/>
        <w:contextualSpacing w:val="0"/>
        <w:rPr>
          <w:rFonts w:eastAsia="Times New Roman CYR"/>
          <w:b/>
          <w:color w:val="000000"/>
        </w:rPr>
      </w:pPr>
      <w:r w:rsidRPr="00D607AF">
        <w:rPr>
          <w:rFonts w:eastAsia="Times New Roman CYR"/>
          <w:b/>
          <w:color w:val="000000"/>
        </w:rPr>
        <w:t>Прекращение участия Организации в Программе.</w:t>
      </w:r>
    </w:p>
    <w:p w:rsidR="0015680B" w:rsidRPr="008A6467" w:rsidRDefault="0015680B" w:rsidP="0015680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276"/>
        </w:tabs>
        <w:spacing w:after="120"/>
        <w:ind w:left="0" w:right="-57" w:firstLine="709"/>
        <w:jc w:val="both"/>
        <w:rPr>
          <w:rFonts w:eastAsia="Times New Roman CYR"/>
          <w:color w:val="000000"/>
        </w:rPr>
      </w:pPr>
      <w:r w:rsidRPr="009C25EF">
        <w:rPr>
          <w:rFonts w:eastAsia="Times New Roman CYR"/>
          <w:color w:val="000000"/>
          <w:lang w:eastAsia="ja-JP"/>
        </w:rPr>
        <w:t xml:space="preserve">ПАО «Аэрофлот» оставляет за собой право в одностороннем порядке досрочно прекратить участие Организации в Программе, заблокировать доступ </w:t>
      </w:r>
      <w:r>
        <w:rPr>
          <w:rFonts w:eastAsia="Times New Roman CYR"/>
          <w:color w:val="000000"/>
          <w:lang w:eastAsia="ja-JP"/>
        </w:rPr>
        <w:br/>
      </w:r>
      <w:r w:rsidRPr="009C25EF">
        <w:rPr>
          <w:rFonts w:eastAsia="Times New Roman CYR"/>
          <w:color w:val="000000"/>
          <w:lang w:eastAsia="ja-JP"/>
        </w:rPr>
        <w:t>в корпоративный профиль</w:t>
      </w:r>
      <w:r>
        <w:rPr>
          <w:rFonts w:eastAsia="Times New Roman CYR"/>
          <w:color w:val="000000"/>
          <w:lang w:eastAsia="ja-JP"/>
        </w:rPr>
        <w:t>,</w:t>
      </w:r>
      <w:r w:rsidRPr="009C25EF">
        <w:rPr>
          <w:rFonts w:eastAsia="Times New Roman CYR"/>
          <w:color w:val="000000"/>
          <w:lang w:eastAsia="ja-JP"/>
        </w:rPr>
        <w:t xml:space="preserve"> аннулировать накопленные баллы, </w:t>
      </w:r>
      <w:r w:rsidRPr="00F9571B">
        <w:rPr>
          <w:rFonts w:eastAsia="Times New Roman CYR"/>
          <w:color w:val="000000"/>
          <w:lang w:eastAsia="ja-JP"/>
        </w:rPr>
        <w:t xml:space="preserve">понизить элитные уровни участников «Аэрофлот Бонус», повышенных в соответствии с привилегиями программы КЛ, аннулировать счета участников в программе «Аэрофлот Бонус» </w:t>
      </w:r>
      <w:r w:rsidRPr="00F9571B">
        <w:t>без возмещения убытков,</w:t>
      </w:r>
      <w:r w:rsidRPr="00F9571B">
        <w:rPr>
          <w:rFonts w:eastAsia="Times New Roman CYR"/>
          <w:color w:val="000000"/>
          <w:lang w:eastAsia="ja-JP"/>
        </w:rPr>
        <w:t xml:space="preserve"> в случае нарушения Правил программы КЛ и/или программы «Аэрофлот Бонус», с уведомлением Организации в момент блокировки доступа в кабинет посредством направления электронного письма на </w:t>
      </w:r>
      <w:r w:rsidRPr="00F9571B">
        <w:rPr>
          <w:rFonts w:eastAsia="Times New Roman CYR"/>
          <w:color w:val="000000"/>
          <w:lang w:val="en-US" w:eastAsia="ja-JP"/>
        </w:rPr>
        <w:t>e</w:t>
      </w:r>
      <w:r w:rsidRPr="00F9571B">
        <w:rPr>
          <w:rFonts w:eastAsia="Times New Roman CYR"/>
          <w:color w:val="000000"/>
          <w:lang w:eastAsia="ja-JP"/>
        </w:rPr>
        <w:t>-</w:t>
      </w:r>
      <w:r w:rsidRPr="00F9571B">
        <w:rPr>
          <w:rFonts w:eastAsia="Times New Roman CYR"/>
          <w:color w:val="000000"/>
          <w:lang w:val="en-US" w:eastAsia="ja-JP"/>
        </w:rPr>
        <w:t>mail</w:t>
      </w:r>
      <w:r w:rsidRPr="00F9571B">
        <w:rPr>
          <w:rFonts w:eastAsia="Times New Roman CYR"/>
          <w:color w:val="000000"/>
          <w:lang w:eastAsia="ja-JP"/>
        </w:rPr>
        <w:t xml:space="preserve"> адрес, зарегистрированный</w:t>
      </w:r>
      <w:r>
        <w:rPr>
          <w:rFonts w:eastAsia="Times New Roman CYR"/>
          <w:color w:val="000000"/>
          <w:lang w:eastAsia="ja-JP"/>
        </w:rPr>
        <w:t xml:space="preserve">           </w:t>
      </w:r>
      <w:r w:rsidRPr="00F9571B">
        <w:rPr>
          <w:rFonts w:eastAsia="Times New Roman CYR"/>
          <w:color w:val="000000"/>
          <w:lang w:eastAsia="ja-JP"/>
        </w:rPr>
        <w:t xml:space="preserve"> в</w:t>
      </w:r>
      <w:r w:rsidRPr="009C25EF">
        <w:rPr>
          <w:rFonts w:eastAsia="Times New Roman CYR"/>
          <w:color w:val="000000"/>
          <w:lang w:eastAsia="ja-JP"/>
        </w:rPr>
        <w:t xml:space="preserve"> корпоративном профиле</w:t>
      </w:r>
      <w:r w:rsidRPr="009C25EF">
        <w:t>.</w:t>
      </w:r>
    </w:p>
    <w:p w:rsidR="0015680B" w:rsidRPr="00D607AF" w:rsidRDefault="0015680B" w:rsidP="0015680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276"/>
        </w:tabs>
        <w:spacing w:after="120"/>
        <w:ind w:left="0" w:right="-57" w:firstLine="709"/>
        <w:jc w:val="both"/>
        <w:rPr>
          <w:rFonts w:eastAsia="Times New Roman CYR"/>
          <w:color w:val="000000"/>
        </w:rPr>
      </w:pPr>
      <w:r w:rsidRPr="00D607AF">
        <w:t xml:space="preserve">Продление участия осуществляется автоматически при отсутствии нарушений Правил Программы. </w:t>
      </w:r>
    </w:p>
    <w:p w:rsidR="0015680B" w:rsidRPr="00D607AF" w:rsidRDefault="0015680B" w:rsidP="0015680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276"/>
        </w:tabs>
        <w:spacing w:after="120"/>
        <w:ind w:left="0" w:right="-57" w:firstLine="709"/>
        <w:jc w:val="both"/>
        <w:rPr>
          <w:rFonts w:eastAsia="Times New Roman CYR"/>
          <w:color w:val="000000"/>
        </w:rPr>
      </w:pPr>
      <w:r w:rsidRPr="00D607AF">
        <w:t xml:space="preserve">ПАО «Аэрофлот» вправе отказать Организации в участии в Программе </w:t>
      </w:r>
      <w:r>
        <w:br/>
      </w:r>
      <w:r w:rsidRPr="00D607AF">
        <w:t>без объяснения причин в любой момент.</w:t>
      </w:r>
    </w:p>
    <w:p w:rsidR="0015680B" w:rsidRDefault="0015680B" w:rsidP="0015680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276"/>
        </w:tabs>
        <w:ind w:left="0" w:right="-57" w:firstLine="709"/>
        <w:contextualSpacing w:val="0"/>
        <w:jc w:val="both"/>
        <w:rPr>
          <w:rFonts w:eastAsia="Times New Roman CYR"/>
          <w:color w:val="000000"/>
        </w:rPr>
      </w:pPr>
      <w:r w:rsidRPr="00D607AF">
        <w:rPr>
          <w:rFonts w:eastAsia="Times New Roman CYR"/>
          <w:color w:val="000000"/>
          <w:lang w:eastAsia="ja-JP"/>
        </w:rPr>
        <w:t>ПАО «Аэрофлот» оставляет за собой право, при необходимости, в любое время в течение периода сотрудничества, проверя</w:t>
      </w:r>
      <w:r>
        <w:rPr>
          <w:rFonts w:eastAsia="Times New Roman CYR"/>
          <w:color w:val="000000"/>
          <w:lang w:eastAsia="ja-JP"/>
        </w:rPr>
        <w:t>ть пассажиров на принадлежность</w:t>
      </w:r>
      <w:r>
        <w:rPr>
          <w:rFonts w:eastAsia="Times New Roman CYR"/>
          <w:color w:val="000000"/>
          <w:lang w:eastAsia="ja-JP"/>
        </w:rPr>
        <w:br/>
      </w:r>
      <w:r w:rsidRPr="00D607AF">
        <w:rPr>
          <w:rFonts w:eastAsia="Times New Roman CYR"/>
          <w:color w:val="000000"/>
          <w:lang w:eastAsia="ja-JP"/>
        </w:rPr>
        <w:lastRenderedPageBreak/>
        <w:t>к Организации или лицам, указанным в п.2.2, путешествующих по билетам, оформленным в рамках программы</w:t>
      </w:r>
      <w:r>
        <w:rPr>
          <w:rFonts w:eastAsia="Times New Roman CYR"/>
          <w:color w:val="000000"/>
          <w:lang w:eastAsia="ja-JP"/>
        </w:rPr>
        <w:t xml:space="preserve"> </w:t>
      </w:r>
      <w:r w:rsidRPr="00D607AF">
        <w:rPr>
          <w:rFonts w:eastAsia="Times New Roman CYR"/>
          <w:color w:val="000000"/>
          <w:lang w:eastAsia="ja-JP"/>
        </w:rPr>
        <w:t>с использованием уникального идентификационного кода.</w:t>
      </w:r>
      <w:r w:rsidRPr="00D607AF">
        <w:rPr>
          <w:rFonts w:eastAsia="MS Mincho"/>
          <w:lang w:eastAsia="ja-JP"/>
        </w:rPr>
        <w:t xml:space="preserve"> </w:t>
      </w:r>
      <w:r w:rsidRPr="00D607AF">
        <w:rPr>
          <w:rFonts w:eastAsia="Times New Roman CYR"/>
          <w:color w:val="000000"/>
          <w:lang w:eastAsia="ja-JP"/>
        </w:rPr>
        <w:t>Организация обязуется</w:t>
      </w:r>
      <w:r>
        <w:rPr>
          <w:rFonts w:eastAsia="Times New Roman CYR"/>
          <w:color w:val="000000"/>
          <w:lang w:eastAsia="ja-JP"/>
        </w:rPr>
        <w:t xml:space="preserve"> </w:t>
      </w:r>
      <w:r w:rsidRPr="00D607AF">
        <w:rPr>
          <w:rFonts w:eastAsia="Times New Roman CYR"/>
          <w:color w:val="000000"/>
          <w:lang w:eastAsia="ja-JP"/>
        </w:rPr>
        <w:t xml:space="preserve">по запросу ПАО «Аэрофлот» в течение </w:t>
      </w:r>
      <w:r>
        <w:rPr>
          <w:rFonts w:eastAsia="Times New Roman CYR"/>
          <w:color w:val="000000"/>
          <w:lang w:eastAsia="ja-JP"/>
        </w:rPr>
        <w:t>15 (пятнадцати</w:t>
      </w:r>
      <w:r w:rsidRPr="00D607AF">
        <w:rPr>
          <w:rFonts w:eastAsia="Times New Roman CYR"/>
          <w:color w:val="000000"/>
          <w:lang w:eastAsia="ja-JP"/>
        </w:rPr>
        <w:t xml:space="preserve">) </w:t>
      </w:r>
      <w:r>
        <w:rPr>
          <w:rFonts w:eastAsia="Times New Roman CYR"/>
          <w:color w:val="000000"/>
          <w:lang w:eastAsia="ja-JP"/>
        </w:rPr>
        <w:t>рабочих</w:t>
      </w:r>
      <w:r w:rsidRPr="00D607AF">
        <w:rPr>
          <w:rFonts w:eastAsia="Times New Roman CYR"/>
          <w:color w:val="000000"/>
          <w:lang w:eastAsia="ja-JP"/>
        </w:rPr>
        <w:t xml:space="preserve"> дней направить письменное подтверждение соответствия проверяемого пассажира требованиям п.2.2. При выявлении несоответствия ПАО «Аэрофлот» оставляет за собой право аннулировать накопленные</w:t>
      </w:r>
      <w:r>
        <w:rPr>
          <w:rFonts w:eastAsia="Times New Roman CYR"/>
          <w:color w:val="000000"/>
          <w:lang w:eastAsia="ja-JP"/>
        </w:rPr>
        <w:t xml:space="preserve"> </w:t>
      </w:r>
      <w:r w:rsidRPr="00D607AF">
        <w:rPr>
          <w:rFonts w:eastAsia="Times New Roman CYR"/>
          <w:color w:val="000000"/>
          <w:lang w:eastAsia="ja-JP"/>
        </w:rPr>
        <w:t>за счет таких билетов баллы.</w:t>
      </w:r>
    </w:p>
    <w:p w:rsidR="0015680B" w:rsidRPr="00D607AF" w:rsidRDefault="0015680B" w:rsidP="0015680B">
      <w:pPr>
        <w:pStyle w:val="a7"/>
        <w:numPr>
          <w:ilvl w:val="0"/>
          <w:numId w:val="1"/>
        </w:numPr>
        <w:tabs>
          <w:tab w:val="left" w:pos="851"/>
          <w:tab w:val="left" w:pos="1276"/>
        </w:tabs>
        <w:spacing w:before="120" w:after="120"/>
        <w:ind w:left="0" w:right="-57" w:firstLine="709"/>
        <w:contextualSpacing w:val="0"/>
        <w:rPr>
          <w:rFonts w:eastAsia="Times New Roman CYR"/>
          <w:b/>
          <w:color w:val="000000"/>
        </w:rPr>
      </w:pPr>
      <w:r w:rsidRPr="00D607AF">
        <w:rPr>
          <w:rFonts w:eastAsia="Times New Roman CYR"/>
          <w:b/>
          <w:color w:val="000000"/>
        </w:rPr>
        <w:t>Прочие условия</w:t>
      </w:r>
    </w:p>
    <w:p w:rsidR="0015680B" w:rsidRPr="00415A05" w:rsidRDefault="0015680B" w:rsidP="0015680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276"/>
        </w:tabs>
        <w:spacing w:after="120"/>
        <w:ind w:left="0" w:right="-57" w:firstLine="709"/>
        <w:jc w:val="both"/>
        <w:rPr>
          <w:rFonts w:eastAsia="Times New Roman CYR"/>
          <w:color w:val="000000"/>
        </w:rPr>
      </w:pPr>
      <w:r w:rsidRPr="00D607AF">
        <w:rPr>
          <w:rFonts w:eastAsia="Times New Roman CYR"/>
          <w:color w:val="000000"/>
        </w:rPr>
        <w:t xml:space="preserve">ПАО «Аэрофлот» вправе в любое время и по собственному усмотрению вносить изменения в настоящие Условия программы, с уведомлением участников. Любое такое изменение </w:t>
      </w:r>
      <w:r w:rsidRPr="00D607AF">
        <w:t>вступает в силу после опубликования на официальном сайте авиакомпании в разделе НОВОСТИ для корпоративных клиентов</w:t>
      </w:r>
      <w:r w:rsidRPr="00D607AF">
        <w:rPr>
          <w:rFonts w:eastAsia="Times New Roman CYR"/>
          <w:color w:val="000000"/>
        </w:rPr>
        <w:t xml:space="preserve">. </w:t>
      </w:r>
      <w:r w:rsidRPr="00D607AF">
        <w:t>Организация обязуется отслеживать все изменения на сайте авиакомпании в специализированном разделе самостоятельно.</w:t>
      </w:r>
    </w:p>
    <w:p w:rsidR="0015680B" w:rsidRDefault="0015680B" w:rsidP="0015680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276"/>
        </w:tabs>
        <w:spacing w:after="120"/>
        <w:ind w:left="0" w:right="-57" w:firstLine="709"/>
        <w:jc w:val="both"/>
        <w:rPr>
          <w:rFonts w:eastAsia="Times New Roman CYR"/>
          <w:color w:val="000000"/>
        </w:rPr>
      </w:pPr>
      <w:r w:rsidRPr="00415A05">
        <w:rPr>
          <w:rFonts w:eastAsia="Times New Roman CYR"/>
          <w:color w:val="000000"/>
        </w:rPr>
        <w:t>Оформление премиальных билетов производится только в кабинете Организации на сайте авиакомпании.</w:t>
      </w:r>
    </w:p>
    <w:p w:rsidR="0015680B" w:rsidRPr="00415A05" w:rsidRDefault="0015680B" w:rsidP="0015680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276"/>
        </w:tabs>
        <w:spacing w:after="120"/>
        <w:ind w:left="0" w:right="-57" w:firstLine="709"/>
        <w:jc w:val="both"/>
        <w:rPr>
          <w:rFonts w:eastAsia="Times New Roman CYR"/>
          <w:color w:val="000000"/>
        </w:rPr>
      </w:pPr>
      <w:r w:rsidRPr="00415A05">
        <w:rPr>
          <w:rFonts w:eastAsia="Times New Roman CYR"/>
          <w:color w:val="000000"/>
        </w:rPr>
        <w:t>Переоформление премиальных билетов не производится.</w:t>
      </w:r>
    </w:p>
    <w:p w:rsidR="0015680B" w:rsidRPr="00415A05" w:rsidRDefault="0015680B" w:rsidP="0015680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276"/>
        </w:tabs>
        <w:spacing w:after="120"/>
        <w:ind w:left="0" w:right="-57" w:firstLine="709"/>
        <w:jc w:val="both"/>
        <w:rPr>
          <w:rFonts w:eastAsia="Times New Roman CYR"/>
          <w:color w:val="000000"/>
        </w:rPr>
      </w:pPr>
      <w:r>
        <w:rPr>
          <w:rFonts w:eastAsia="Times New Roman CYR"/>
          <w:color w:val="000000"/>
        </w:rPr>
        <w:t xml:space="preserve">Возврат и переоформление </w:t>
      </w:r>
      <w:r w:rsidRPr="00D607AF">
        <w:rPr>
          <w:rFonts w:eastAsia="Times New Roman CYR"/>
          <w:color w:val="000000"/>
        </w:rPr>
        <w:t>билетов п</w:t>
      </w:r>
      <w:r>
        <w:rPr>
          <w:rFonts w:eastAsia="Times New Roman CYR"/>
          <w:color w:val="000000"/>
        </w:rPr>
        <w:t xml:space="preserve">роизводится </w:t>
      </w:r>
      <w:r w:rsidRPr="00D607AF">
        <w:rPr>
          <w:rFonts w:eastAsia="Times New Roman CYR"/>
          <w:color w:val="000000"/>
        </w:rPr>
        <w:t xml:space="preserve">на сайте </w:t>
      </w:r>
      <w:hyperlink r:id="rId9" w:history="1">
        <w:r w:rsidRPr="00D607AF">
          <w:rPr>
            <w:rStyle w:val="a3"/>
            <w:rFonts w:eastAsia="Times New Roman CYR"/>
          </w:rPr>
          <w:t>www.aeroflot.ru</w:t>
        </w:r>
      </w:hyperlink>
      <w:r>
        <w:rPr>
          <w:rStyle w:val="a3"/>
          <w:rFonts w:eastAsia="Times New Roman CYR"/>
        </w:rPr>
        <w:t xml:space="preserve"> </w:t>
      </w:r>
      <w:r>
        <w:rPr>
          <w:rFonts w:eastAsia="Times New Roman CYR"/>
          <w:color w:val="000000"/>
        </w:rPr>
        <w:t xml:space="preserve">через, Контакт-центр </w:t>
      </w:r>
      <w:r w:rsidRPr="00D607AF">
        <w:rPr>
          <w:rFonts w:eastAsia="Times New Roman CYR"/>
          <w:color w:val="000000"/>
        </w:rPr>
        <w:t>ПАО «Аэрофлот» (Москва +7 (495) 223-5555 / Россия 8-800-444-5555)</w:t>
      </w:r>
      <w:r>
        <w:rPr>
          <w:rFonts w:eastAsia="Times New Roman CYR"/>
          <w:color w:val="000000"/>
        </w:rPr>
        <w:t xml:space="preserve"> и в офисах авиакомпании</w:t>
      </w:r>
      <w:r w:rsidRPr="00D607AF">
        <w:rPr>
          <w:rFonts w:eastAsia="Times New Roman CYR"/>
          <w:color w:val="000000"/>
        </w:rPr>
        <w:t xml:space="preserve"> </w:t>
      </w:r>
      <w:r w:rsidRPr="00D607AF">
        <w:t>в соответствии с правилами применения тарифов авиакомпании</w:t>
      </w:r>
      <w:r w:rsidRPr="00E63762">
        <w:rPr>
          <w:rFonts w:eastAsia="Times New Roman CYR"/>
          <w:color w:val="000000"/>
        </w:rPr>
        <w:t>.</w:t>
      </w:r>
      <w:r>
        <w:rPr>
          <w:rFonts w:eastAsia="Times New Roman CYR"/>
          <w:color w:val="000000"/>
        </w:rPr>
        <w:t xml:space="preserve"> </w:t>
      </w:r>
      <w:r w:rsidRPr="00E63762">
        <w:t>Возврат средств за неиспользованную авиаперевозку осуществляется</w:t>
      </w:r>
      <w:r>
        <w:t xml:space="preserve">           </w:t>
      </w:r>
      <w:r w:rsidRPr="00E63762">
        <w:t xml:space="preserve"> в той же форме, в которой была произведена оплата данной авиаперевозки.</w:t>
      </w:r>
    </w:p>
    <w:p w:rsidR="0015680B" w:rsidRPr="00D607AF" w:rsidRDefault="0015680B" w:rsidP="0015680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276"/>
        </w:tabs>
        <w:ind w:left="0" w:right="-57" w:firstLine="709"/>
        <w:contextualSpacing w:val="0"/>
        <w:jc w:val="both"/>
        <w:rPr>
          <w:rFonts w:eastAsia="Times New Roman CYR"/>
          <w:color w:val="000000"/>
        </w:rPr>
      </w:pPr>
      <w:r w:rsidRPr="00E63762">
        <w:rPr>
          <w:rFonts w:eastAsia="Times New Roman CYR"/>
          <w:color w:val="000000"/>
        </w:rPr>
        <w:t xml:space="preserve">Маршрутную квитанцию электронного билета с выделенным НДС </w:t>
      </w:r>
      <w:r>
        <w:rPr>
          <w:rFonts w:eastAsia="Times New Roman CYR"/>
          <w:color w:val="000000"/>
        </w:rPr>
        <w:t xml:space="preserve">                  </w:t>
      </w:r>
      <w:r w:rsidRPr="00E63762">
        <w:rPr>
          <w:rFonts w:eastAsia="Times New Roman CYR"/>
          <w:color w:val="000000"/>
        </w:rPr>
        <w:t>для документального подтверждения расходов, связанных с приобретением авиабилета,</w:t>
      </w:r>
      <w:r>
        <w:rPr>
          <w:rFonts w:eastAsia="Times New Roman CYR"/>
          <w:color w:val="000000"/>
        </w:rPr>
        <w:br/>
      </w:r>
      <w:r w:rsidRPr="00D607AF">
        <w:rPr>
          <w:rFonts w:eastAsia="Times New Roman CYR"/>
          <w:color w:val="000000"/>
        </w:rPr>
        <w:t xml:space="preserve">в целях исчисления налога на прибыль </w:t>
      </w:r>
      <w:r>
        <w:rPr>
          <w:rFonts w:eastAsia="Times New Roman CYR"/>
          <w:color w:val="000000"/>
        </w:rPr>
        <w:t>пассажир</w:t>
      </w:r>
      <w:r w:rsidRPr="00D607AF">
        <w:rPr>
          <w:rFonts w:eastAsia="Times New Roman CYR"/>
          <w:color w:val="000000"/>
        </w:rPr>
        <w:t xml:space="preserve"> Организации может скачать на сайте </w:t>
      </w:r>
      <w:hyperlink r:id="rId10" w:history="1">
        <w:r w:rsidRPr="00D607AF">
          <w:rPr>
            <w:rStyle w:val="a3"/>
            <w:rFonts w:eastAsia="Times New Roman CYR"/>
          </w:rPr>
          <w:t>www.aeroflot.ru</w:t>
        </w:r>
      </w:hyperlink>
      <w:r>
        <w:rPr>
          <w:rStyle w:val="a3"/>
          <w:rFonts w:eastAsia="Times New Roman CYR"/>
        </w:rPr>
        <w:t xml:space="preserve"> </w:t>
      </w:r>
      <w:r w:rsidRPr="00D607AF">
        <w:rPr>
          <w:rFonts w:eastAsia="Times New Roman CYR"/>
          <w:color w:val="000000"/>
        </w:rPr>
        <w:t>в разделе «Онлайн-сервисы» / «Проверить бронирование». Данный сервис доступен только</w:t>
      </w:r>
      <w:r>
        <w:rPr>
          <w:rFonts w:eastAsia="Times New Roman CYR"/>
          <w:color w:val="000000"/>
        </w:rPr>
        <w:t xml:space="preserve"> </w:t>
      </w:r>
      <w:r w:rsidRPr="00D607AF">
        <w:rPr>
          <w:rFonts w:eastAsia="Times New Roman CYR"/>
          <w:color w:val="000000"/>
        </w:rPr>
        <w:t>до момента совершения перелета. После совершения перелета маршрутная квитанция</w:t>
      </w:r>
      <w:r>
        <w:rPr>
          <w:rFonts w:eastAsia="Times New Roman CYR"/>
          <w:color w:val="000000"/>
        </w:rPr>
        <w:t xml:space="preserve"> </w:t>
      </w:r>
      <w:r w:rsidRPr="00D607AF">
        <w:rPr>
          <w:rFonts w:eastAsia="Times New Roman CYR"/>
          <w:color w:val="000000"/>
        </w:rPr>
        <w:t>не доступна для скачивания на сайте и предоставления Организации.  </w:t>
      </w:r>
    </w:p>
    <w:p w:rsidR="0015680B" w:rsidRPr="00D607AF" w:rsidRDefault="0015680B" w:rsidP="0015680B">
      <w:pPr>
        <w:pStyle w:val="a7"/>
        <w:numPr>
          <w:ilvl w:val="0"/>
          <w:numId w:val="1"/>
        </w:numPr>
        <w:tabs>
          <w:tab w:val="left" w:pos="851"/>
          <w:tab w:val="left" w:pos="1276"/>
        </w:tabs>
        <w:spacing w:before="120" w:after="120"/>
        <w:ind w:left="0" w:right="-57" w:firstLine="709"/>
        <w:contextualSpacing w:val="0"/>
        <w:rPr>
          <w:rFonts w:eastAsia="Times New Roman CYR"/>
          <w:b/>
          <w:color w:val="000000"/>
        </w:rPr>
      </w:pPr>
      <w:r w:rsidRPr="00D607AF">
        <w:rPr>
          <w:rFonts w:eastAsia="Times New Roman CYR"/>
          <w:b/>
          <w:color w:val="000000"/>
        </w:rPr>
        <w:t>Обработка персональных данных</w:t>
      </w:r>
    </w:p>
    <w:p w:rsidR="0015680B" w:rsidRPr="00D607AF" w:rsidRDefault="0015680B" w:rsidP="0015680B">
      <w:pPr>
        <w:pStyle w:val="a7"/>
        <w:numPr>
          <w:ilvl w:val="1"/>
          <w:numId w:val="1"/>
        </w:numPr>
        <w:tabs>
          <w:tab w:val="left" w:pos="709"/>
          <w:tab w:val="left" w:pos="851"/>
          <w:tab w:val="left" w:pos="993"/>
          <w:tab w:val="left" w:pos="1276"/>
        </w:tabs>
        <w:spacing w:after="120"/>
        <w:ind w:left="0" w:right="-57" w:firstLine="709"/>
        <w:jc w:val="both"/>
        <w:rPr>
          <w:rFonts w:eastAsia="Times New Roman CYR"/>
          <w:color w:val="000000"/>
        </w:rPr>
      </w:pPr>
      <w:r w:rsidRPr="00D607AF">
        <w:rPr>
          <w:rFonts w:eastAsia="Times New Roman CYR"/>
          <w:color w:val="000000"/>
        </w:rPr>
        <w:t xml:space="preserve">Настоящими условиями </w:t>
      </w:r>
      <w:r w:rsidRPr="00DB0C9D">
        <w:rPr>
          <w:rFonts w:eastAsia="Times New Roman CYR"/>
          <w:color w:val="000000"/>
        </w:rPr>
        <w:t xml:space="preserve">Организация </w:t>
      </w:r>
      <w:r w:rsidRPr="00DB0C9D">
        <w:t>поручает ПАО «Аэрофлот» обработку персональных данных своих пассажиров/</w:t>
      </w:r>
      <w:r>
        <w:t>работников</w:t>
      </w:r>
      <w:r w:rsidRPr="00D607AF">
        <w:t xml:space="preserve"> и </w:t>
      </w:r>
      <w:r w:rsidRPr="00D607AF">
        <w:rPr>
          <w:rFonts w:eastAsia="Times New Roman CYR"/>
          <w:color w:val="000000"/>
        </w:rPr>
        <w:t xml:space="preserve">заверяет и гарантирует, </w:t>
      </w:r>
      <w:r>
        <w:rPr>
          <w:rFonts w:eastAsia="Times New Roman CYR"/>
          <w:color w:val="000000"/>
        </w:rPr>
        <w:br/>
      </w:r>
      <w:r w:rsidRPr="00D607AF">
        <w:rPr>
          <w:rFonts w:eastAsia="Times New Roman CYR"/>
          <w:color w:val="000000"/>
        </w:rPr>
        <w:t xml:space="preserve">что, при передаче персональных данных (далее – </w:t>
      </w:r>
      <w:proofErr w:type="spellStart"/>
      <w:r w:rsidRPr="00D607AF">
        <w:rPr>
          <w:rFonts w:eastAsia="Times New Roman CYR"/>
          <w:color w:val="000000"/>
        </w:rPr>
        <w:t>ПДн</w:t>
      </w:r>
      <w:proofErr w:type="spellEnd"/>
      <w:r w:rsidRPr="00D607AF">
        <w:rPr>
          <w:rFonts w:eastAsia="Times New Roman CYR"/>
          <w:color w:val="000000"/>
        </w:rPr>
        <w:t>) своих пассажиров/</w:t>
      </w:r>
      <w:r>
        <w:rPr>
          <w:rFonts w:eastAsia="Times New Roman CYR"/>
          <w:color w:val="000000"/>
        </w:rPr>
        <w:t>работников</w:t>
      </w:r>
      <w:r w:rsidRPr="00D607AF">
        <w:rPr>
          <w:rFonts w:eastAsia="Times New Roman CYR"/>
          <w:color w:val="000000"/>
        </w:rPr>
        <w:t xml:space="preserve"> ПАО «Аэрофлот»,</w:t>
      </w:r>
      <w:r>
        <w:rPr>
          <w:rFonts w:eastAsia="Times New Roman CYR"/>
          <w:color w:val="000000"/>
        </w:rPr>
        <w:t xml:space="preserve"> </w:t>
      </w:r>
      <w:r w:rsidRPr="00D607AF">
        <w:rPr>
          <w:rFonts w:eastAsia="Times New Roman CYR"/>
          <w:color w:val="000000"/>
        </w:rPr>
        <w:t>ей будут совершены все действия, требуемые применимым законодательством. Передаче</w:t>
      </w:r>
      <w:r>
        <w:rPr>
          <w:rFonts w:eastAsia="Times New Roman CYR"/>
          <w:color w:val="000000"/>
        </w:rPr>
        <w:t xml:space="preserve"> </w:t>
      </w:r>
      <w:r w:rsidRPr="00D607AF">
        <w:rPr>
          <w:rFonts w:eastAsia="Times New Roman CYR"/>
          <w:color w:val="000000"/>
        </w:rPr>
        <w:t>и обработке подлежат следующие данные пассажиров/</w:t>
      </w:r>
      <w:r>
        <w:rPr>
          <w:rFonts w:eastAsia="Times New Roman CYR"/>
          <w:color w:val="000000"/>
        </w:rPr>
        <w:t>работников</w:t>
      </w:r>
      <w:r w:rsidRPr="00D607AF">
        <w:rPr>
          <w:rFonts w:eastAsia="Times New Roman CYR"/>
          <w:color w:val="000000"/>
        </w:rPr>
        <w:t xml:space="preserve"> Организации: </w:t>
      </w:r>
    </w:p>
    <w:p w:rsidR="0015680B" w:rsidRPr="00D607AF" w:rsidRDefault="0015680B" w:rsidP="0015680B">
      <w:pPr>
        <w:pStyle w:val="a7"/>
        <w:tabs>
          <w:tab w:val="left" w:pos="709"/>
          <w:tab w:val="left" w:pos="851"/>
          <w:tab w:val="left" w:pos="993"/>
          <w:tab w:val="left" w:pos="1276"/>
        </w:tabs>
        <w:spacing w:after="120"/>
        <w:ind w:left="0" w:right="-57" w:firstLine="709"/>
        <w:rPr>
          <w:rFonts w:eastAsia="Times New Roman CYR"/>
          <w:color w:val="000000"/>
        </w:rPr>
      </w:pPr>
      <w:r>
        <w:rPr>
          <w:rFonts w:eastAsia="Times New Roman CYR"/>
          <w:color w:val="000000"/>
        </w:rPr>
        <w:t>ФИО;</w:t>
      </w:r>
    </w:p>
    <w:p w:rsidR="0015680B" w:rsidRPr="00D607AF" w:rsidRDefault="0015680B" w:rsidP="0015680B">
      <w:pPr>
        <w:pStyle w:val="a7"/>
        <w:tabs>
          <w:tab w:val="left" w:pos="709"/>
          <w:tab w:val="left" w:pos="851"/>
          <w:tab w:val="left" w:pos="993"/>
          <w:tab w:val="left" w:pos="1276"/>
        </w:tabs>
        <w:spacing w:after="120"/>
        <w:ind w:left="0" w:right="-57" w:firstLine="709"/>
        <w:rPr>
          <w:rFonts w:eastAsia="Times New Roman CYR"/>
          <w:color w:val="000000"/>
        </w:rPr>
      </w:pPr>
      <w:r>
        <w:rPr>
          <w:rFonts w:eastAsia="Times New Roman CYR"/>
          <w:color w:val="000000"/>
        </w:rPr>
        <w:t>дата рождения;</w:t>
      </w:r>
    </w:p>
    <w:p w:rsidR="0015680B" w:rsidRPr="00D607AF" w:rsidRDefault="0015680B" w:rsidP="0015680B">
      <w:pPr>
        <w:pStyle w:val="a7"/>
        <w:tabs>
          <w:tab w:val="left" w:pos="709"/>
          <w:tab w:val="left" w:pos="851"/>
          <w:tab w:val="left" w:pos="993"/>
          <w:tab w:val="left" w:pos="1276"/>
        </w:tabs>
        <w:spacing w:after="120"/>
        <w:ind w:left="0" w:right="-57" w:firstLine="709"/>
        <w:rPr>
          <w:rFonts w:eastAsia="Times New Roman CYR"/>
          <w:color w:val="000000"/>
        </w:rPr>
      </w:pPr>
      <w:r>
        <w:rPr>
          <w:rFonts w:eastAsia="Times New Roman CYR"/>
          <w:color w:val="000000"/>
        </w:rPr>
        <w:t>телефон;</w:t>
      </w:r>
    </w:p>
    <w:p w:rsidR="0015680B" w:rsidRPr="00D607AF" w:rsidRDefault="0015680B" w:rsidP="0015680B">
      <w:pPr>
        <w:pStyle w:val="a7"/>
        <w:tabs>
          <w:tab w:val="left" w:pos="709"/>
          <w:tab w:val="left" w:pos="851"/>
          <w:tab w:val="left" w:pos="993"/>
          <w:tab w:val="left" w:pos="1276"/>
        </w:tabs>
        <w:spacing w:after="120"/>
        <w:ind w:left="0" w:right="-57" w:firstLine="709"/>
        <w:rPr>
          <w:rFonts w:eastAsia="Times New Roman CYR"/>
          <w:color w:val="000000"/>
        </w:rPr>
      </w:pPr>
      <w:r>
        <w:rPr>
          <w:rFonts w:eastAsia="Times New Roman CYR"/>
          <w:color w:val="000000"/>
        </w:rPr>
        <w:t>e-</w:t>
      </w:r>
      <w:proofErr w:type="spellStart"/>
      <w:r>
        <w:rPr>
          <w:rFonts w:eastAsia="Times New Roman CYR"/>
          <w:color w:val="000000"/>
        </w:rPr>
        <w:t>mail</w:t>
      </w:r>
      <w:proofErr w:type="spellEnd"/>
      <w:r>
        <w:rPr>
          <w:rFonts w:eastAsia="Times New Roman CYR"/>
          <w:color w:val="000000"/>
        </w:rPr>
        <w:t xml:space="preserve"> адрес;</w:t>
      </w:r>
    </w:p>
    <w:p w:rsidR="0015680B" w:rsidRPr="00D607AF" w:rsidRDefault="0015680B" w:rsidP="0015680B">
      <w:pPr>
        <w:pStyle w:val="a7"/>
        <w:tabs>
          <w:tab w:val="left" w:pos="709"/>
          <w:tab w:val="left" w:pos="851"/>
          <w:tab w:val="left" w:pos="993"/>
          <w:tab w:val="left" w:pos="1276"/>
        </w:tabs>
        <w:spacing w:after="120"/>
        <w:ind w:left="0" w:right="-57" w:firstLine="709"/>
        <w:rPr>
          <w:rFonts w:eastAsia="Times New Roman CYR"/>
          <w:color w:val="000000"/>
        </w:rPr>
      </w:pPr>
      <w:r>
        <w:rPr>
          <w:rFonts w:eastAsia="Times New Roman CYR"/>
          <w:color w:val="000000"/>
        </w:rPr>
        <w:t>паспортные данные;</w:t>
      </w:r>
    </w:p>
    <w:p w:rsidR="0015680B" w:rsidRPr="00D607AF" w:rsidRDefault="0015680B" w:rsidP="0015680B">
      <w:pPr>
        <w:pStyle w:val="a7"/>
        <w:tabs>
          <w:tab w:val="left" w:pos="709"/>
          <w:tab w:val="left" w:pos="851"/>
          <w:tab w:val="left" w:pos="993"/>
          <w:tab w:val="left" w:pos="1276"/>
        </w:tabs>
        <w:spacing w:after="120"/>
        <w:ind w:left="0" w:right="-57" w:firstLine="709"/>
        <w:jc w:val="both"/>
        <w:rPr>
          <w:rFonts w:eastAsia="Times New Roman CYR"/>
          <w:color w:val="000000"/>
        </w:rPr>
      </w:pPr>
      <w:r w:rsidRPr="00D607AF">
        <w:rPr>
          <w:rFonts w:eastAsia="Times New Roman CYR"/>
          <w:color w:val="000000"/>
        </w:rPr>
        <w:t xml:space="preserve">номер индивидуальной карты программы «Аэрофлот Бонус», с целью приобретения билетов для пассажиров/работников Организации и реализации программы корпоративной лояльности.  Допустимые способы обработки: хранение или действие (операция) или совокупность действий (операций), совершаемых </w:t>
      </w:r>
      <w:r>
        <w:rPr>
          <w:rFonts w:eastAsia="Times New Roman CYR"/>
          <w:color w:val="000000"/>
        </w:rPr>
        <w:br/>
      </w:r>
      <w:r w:rsidRPr="00D607AF">
        <w:rPr>
          <w:rFonts w:eastAsia="Times New Roman CYR"/>
          <w:color w:val="000000"/>
        </w:rPr>
        <w:t>с персональными данными, включая сбор, запись, систематизацию, накопление, хранение, уточнение (обновление, изменение), извлечение, использование, блокирование, удаление, уничтожение персональных данных</w:t>
      </w:r>
      <w:r>
        <w:rPr>
          <w:rFonts w:eastAsia="Times New Roman CYR"/>
          <w:color w:val="000000"/>
        </w:rPr>
        <w:t xml:space="preserve"> </w:t>
      </w:r>
      <w:r w:rsidRPr="00D607AF">
        <w:rPr>
          <w:rFonts w:eastAsia="Times New Roman CYR"/>
          <w:color w:val="000000"/>
        </w:rPr>
        <w:t xml:space="preserve">с использованием средств автоматизации, в том числе в информационно-телекоммуникационных сетях, </w:t>
      </w:r>
      <w:r>
        <w:rPr>
          <w:rFonts w:eastAsia="Times New Roman CYR"/>
          <w:color w:val="000000"/>
        </w:rPr>
        <w:br/>
      </w:r>
      <w:r w:rsidRPr="00D607AF">
        <w:rPr>
          <w:rFonts w:eastAsia="Times New Roman CYR"/>
          <w:color w:val="000000"/>
        </w:rPr>
        <w:t xml:space="preserve">или без использования таких средств, если обработка персональных данных </w:t>
      </w:r>
      <w:r>
        <w:rPr>
          <w:rFonts w:eastAsia="Times New Roman CYR"/>
          <w:color w:val="000000"/>
        </w:rPr>
        <w:br/>
      </w:r>
      <w:r w:rsidRPr="00D607AF">
        <w:rPr>
          <w:rFonts w:eastAsia="Times New Roman CYR"/>
          <w:color w:val="000000"/>
        </w:rPr>
        <w:t xml:space="preserve">без использования таких средств соответствует характеру действий (операций), совершаемых с персональными данными с использованием средств автоматизации, </w:t>
      </w:r>
      <w:r>
        <w:rPr>
          <w:rFonts w:eastAsia="Times New Roman CYR"/>
          <w:color w:val="000000"/>
        </w:rPr>
        <w:br/>
      </w:r>
      <w:r w:rsidRPr="00D607AF">
        <w:rPr>
          <w:rFonts w:eastAsia="Times New Roman CYR"/>
          <w:color w:val="000000"/>
        </w:rPr>
        <w:t>то есть позволяет осуществлять в соответствии с заданным алгоритмом поиска персональных данных, зафиксированных на материальном носителе</w:t>
      </w:r>
      <w:r>
        <w:rPr>
          <w:rFonts w:eastAsia="Times New Roman CYR"/>
          <w:color w:val="000000"/>
        </w:rPr>
        <w:t xml:space="preserve"> </w:t>
      </w:r>
      <w:r w:rsidRPr="00D607AF">
        <w:rPr>
          <w:rFonts w:eastAsia="Times New Roman CYR"/>
          <w:color w:val="000000"/>
        </w:rPr>
        <w:t xml:space="preserve">и содержащихся </w:t>
      </w:r>
      <w:r>
        <w:rPr>
          <w:rFonts w:eastAsia="Times New Roman CYR"/>
          <w:color w:val="000000"/>
        </w:rPr>
        <w:br/>
      </w:r>
      <w:r w:rsidRPr="00D607AF">
        <w:rPr>
          <w:rFonts w:eastAsia="Times New Roman CYR"/>
          <w:color w:val="000000"/>
        </w:rPr>
        <w:lastRenderedPageBreak/>
        <w:t xml:space="preserve">в картотеках или иных систематизированных собраниях персональных данных, </w:t>
      </w:r>
      <w:r>
        <w:rPr>
          <w:rFonts w:eastAsia="Times New Roman CYR"/>
          <w:color w:val="000000"/>
        </w:rPr>
        <w:br/>
      </w:r>
      <w:r w:rsidRPr="00D607AF">
        <w:rPr>
          <w:rFonts w:eastAsia="Times New Roman CYR"/>
          <w:color w:val="000000"/>
        </w:rPr>
        <w:t xml:space="preserve">и/или доступ к таким персональным данным. Срок обработки </w:t>
      </w:r>
      <w:proofErr w:type="spellStart"/>
      <w:r w:rsidRPr="00D607AF">
        <w:rPr>
          <w:rFonts w:eastAsia="Times New Roman CYR"/>
          <w:color w:val="000000"/>
        </w:rPr>
        <w:t>ПДн</w:t>
      </w:r>
      <w:proofErr w:type="spellEnd"/>
      <w:r w:rsidRPr="00D607AF">
        <w:rPr>
          <w:rFonts w:eastAsia="Times New Roman CYR"/>
          <w:color w:val="000000"/>
        </w:rPr>
        <w:t xml:space="preserve"> </w:t>
      </w:r>
      <w:r>
        <w:rPr>
          <w:rFonts w:eastAsia="Times New Roman CYR"/>
          <w:color w:val="000000"/>
        </w:rPr>
        <w:t>пассажиров</w:t>
      </w:r>
      <w:r w:rsidRPr="00D607AF">
        <w:rPr>
          <w:rFonts w:eastAsia="Times New Roman CYR"/>
          <w:color w:val="000000"/>
        </w:rPr>
        <w:t xml:space="preserve"> организации составляет весь срок участия Организации в ПКЛ и еще один год после прекращения/расторжения сотрудничества. ПАО «Аэрофлот» обязуется соблюдать </w:t>
      </w:r>
      <w:r w:rsidRPr="00DB0C9D">
        <w:rPr>
          <w:rFonts w:eastAsia="Times New Roman CYR"/>
          <w:color w:val="000000"/>
        </w:rPr>
        <w:t>принципы и правила обработки персональных данных, предусмотренные Федеральным законом от 27.07.2006 N 152-ФЗ "О персональных данных" (далее -152-ФЗ), требования, предусмотренные частью 5 статьи 18 и статьей 18.1 152-ФЗ, также обязуется по запросу Организации в течение срока действия поручения Организации, в том числе до обработки персональных данных, предоставлять документы и иную информацию, подтверждающие принятие мер и соблюдение в целях исполнения поручения Организации требований, установленных ФЗ-152, также обязано обеспечивать безопасность персональных данных при их обработке и соблюдение требований к защите обрабатываемых персональных данных в соответствии со статьей 19 152-ФЗ, в том числе требований об уведомлении Организации о случаях, предусмотренных частью 3.1 статьи 21 152-ФЗ.</w:t>
      </w:r>
    </w:p>
    <w:p w:rsidR="0015680B" w:rsidRPr="00D607AF" w:rsidRDefault="0015680B" w:rsidP="0015680B">
      <w:pPr>
        <w:pStyle w:val="a7"/>
        <w:numPr>
          <w:ilvl w:val="1"/>
          <w:numId w:val="1"/>
        </w:numPr>
        <w:tabs>
          <w:tab w:val="left" w:pos="709"/>
          <w:tab w:val="left" w:pos="851"/>
          <w:tab w:val="left" w:pos="993"/>
          <w:tab w:val="left" w:pos="1276"/>
        </w:tabs>
        <w:spacing w:after="120"/>
        <w:ind w:left="0" w:right="-57" w:firstLine="709"/>
        <w:jc w:val="both"/>
        <w:rPr>
          <w:rFonts w:eastAsia="Times New Roman CYR"/>
          <w:color w:val="000000"/>
        </w:rPr>
      </w:pPr>
      <w:r w:rsidRPr="00D607AF">
        <w:rPr>
          <w:rFonts w:eastAsia="Times New Roman CYR"/>
          <w:color w:val="000000"/>
        </w:rPr>
        <w:t xml:space="preserve">Организация подтверждает, что при предоставлении ПАО «Аэрофлот» персональных данных </w:t>
      </w:r>
      <w:r>
        <w:rPr>
          <w:rFonts w:eastAsia="Times New Roman CYR"/>
          <w:color w:val="000000"/>
        </w:rPr>
        <w:t>работников</w:t>
      </w:r>
      <w:r w:rsidRPr="00D607AF">
        <w:rPr>
          <w:rFonts w:eastAsia="Times New Roman CYR"/>
          <w:color w:val="000000"/>
        </w:rPr>
        <w:t xml:space="preserve">/пассажиров Организация действует по поручению </w:t>
      </w:r>
      <w:r>
        <w:rPr>
          <w:rFonts w:eastAsia="Times New Roman CYR"/>
          <w:color w:val="000000"/>
        </w:rPr>
        <w:br/>
      </w:r>
      <w:r w:rsidRPr="00D607AF">
        <w:rPr>
          <w:rFonts w:eastAsia="Times New Roman CYR"/>
          <w:color w:val="000000"/>
        </w:rPr>
        <w:t xml:space="preserve">и с согласия соответствующих </w:t>
      </w:r>
      <w:r>
        <w:rPr>
          <w:rFonts w:eastAsia="Times New Roman CYR"/>
          <w:color w:val="000000"/>
        </w:rPr>
        <w:t>работников</w:t>
      </w:r>
      <w:r w:rsidRPr="00D607AF">
        <w:rPr>
          <w:rFonts w:eastAsia="Times New Roman CYR"/>
          <w:color w:val="000000"/>
        </w:rPr>
        <w:t xml:space="preserve">/пассажиров. Организация подтверждает, </w:t>
      </w:r>
      <w:r>
        <w:rPr>
          <w:rFonts w:eastAsia="Times New Roman CYR"/>
          <w:color w:val="000000"/>
        </w:rPr>
        <w:br/>
      </w:r>
      <w:r w:rsidRPr="00D607AF">
        <w:rPr>
          <w:rFonts w:eastAsia="Times New Roman CYR"/>
          <w:color w:val="000000"/>
        </w:rPr>
        <w:t xml:space="preserve">что ею </w:t>
      </w:r>
      <w:r w:rsidRPr="00D607AF">
        <w:t xml:space="preserve">получены необходимые согласия от </w:t>
      </w:r>
      <w:r>
        <w:t>пассажиров</w:t>
      </w:r>
      <w:r w:rsidRPr="00D607AF">
        <w:t xml:space="preserve"> на передачу и обработку </w:t>
      </w:r>
      <w:proofErr w:type="spellStart"/>
      <w:r w:rsidRPr="00D607AF">
        <w:t>ПДн</w:t>
      </w:r>
      <w:proofErr w:type="spellEnd"/>
      <w:r w:rsidRPr="00D607AF">
        <w:t xml:space="preserve"> ПАО «Аэрофлот»</w:t>
      </w:r>
      <w:r>
        <w:t xml:space="preserve"> </w:t>
      </w:r>
      <w:r w:rsidRPr="00D607AF">
        <w:t>до их размещения в корпоративном кабинете Программы.</w:t>
      </w:r>
    </w:p>
    <w:p w:rsidR="0015680B" w:rsidRPr="00D607AF" w:rsidRDefault="0015680B" w:rsidP="0015680B">
      <w:pPr>
        <w:pStyle w:val="a7"/>
        <w:numPr>
          <w:ilvl w:val="1"/>
          <w:numId w:val="1"/>
        </w:numPr>
        <w:tabs>
          <w:tab w:val="left" w:pos="709"/>
          <w:tab w:val="left" w:pos="851"/>
          <w:tab w:val="left" w:pos="993"/>
          <w:tab w:val="left" w:pos="1276"/>
        </w:tabs>
        <w:spacing w:after="120"/>
        <w:ind w:left="0" w:right="-57" w:firstLine="709"/>
        <w:jc w:val="both"/>
        <w:rPr>
          <w:rFonts w:eastAsia="Times New Roman CYR"/>
          <w:color w:val="000000"/>
        </w:rPr>
      </w:pPr>
      <w:r w:rsidRPr="00D607AF">
        <w:t xml:space="preserve">Организация обязуется предоставить оригиналы документов, подтверждающих наличие согласий по запросу авиакомпании, в установленный </w:t>
      </w:r>
      <w:r>
        <w:br/>
      </w:r>
      <w:r w:rsidRPr="00D607AF">
        <w:t>в запросе срок.</w:t>
      </w:r>
    </w:p>
    <w:p w:rsidR="0015680B" w:rsidRPr="00D607AF" w:rsidRDefault="0015680B" w:rsidP="0015680B">
      <w:pPr>
        <w:pStyle w:val="a7"/>
        <w:numPr>
          <w:ilvl w:val="1"/>
          <w:numId w:val="1"/>
        </w:numPr>
        <w:tabs>
          <w:tab w:val="left" w:pos="709"/>
          <w:tab w:val="left" w:pos="851"/>
          <w:tab w:val="left" w:pos="993"/>
          <w:tab w:val="left" w:pos="1276"/>
        </w:tabs>
        <w:spacing w:after="120"/>
        <w:ind w:left="0" w:right="-57" w:firstLine="709"/>
        <w:jc w:val="both"/>
        <w:rPr>
          <w:rFonts w:eastAsia="Times New Roman CYR"/>
          <w:color w:val="000000"/>
        </w:rPr>
      </w:pPr>
      <w:r w:rsidRPr="00D607AF">
        <w:t xml:space="preserve">Организация обязуется в течение 10 рабочих дней удалить </w:t>
      </w:r>
      <w:r>
        <w:br/>
      </w:r>
      <w:r w:rsidRPr="00D607AF">
        <w:t xml:space="preserve">из корпоративного кабинета персональные данные </w:t>
      </w:r>
      <w:r>
        <w:t>пассажиров</w:t>
      </w:r>
      <w:r w:rsidRPr="00D607AF">
        <w:t>, с которыми прекращены трудовые соглашения.</w:t>
      </w:r>
    </w:p>
    <w:p w:rsidR="0015680B" w:rsidRPr="00D607AF" w:rsidRDefault="0015680B" w:rsidP="0015680B">
      <w:pPr>
        <w:pStyle w:val="a7"/>
        <w:numPr>
          <w:ilvl w:val="1"/>
          <w:numId w:val="1"/>
        </w:numPr>
        <w:tabs>
          <w:tab w:val="left" w:pos="709"/>
          <w:tab w:val="left" w:pos="851"/>
          <w:tab w:val="left" w:pos="993"/>
          <w:tab w:val="left" w:pos="1276"/>
        </w:tabs>
        <w:spacing w:after="120"/>
        <w:ind w:left="0" w:right="-57" w:firstLine="709"/>
        <w:jc w:val="both"/>
      </w:pPr>
      <w:r w:rsidRPr="00D607AF">
        <w:t>Организация для осуществления модификаций по своим билетам обязана получать поручение/согласие пассажиров на совершение действий от их имени, включая изменение/расторжение договора перевозки. Организация, при каждом действии уполномоченного работника Организации, требующем поручения пассажира, дает</w:t>
      </w:r>
      <w:r>
        <w:t xml:space="preserve"> </w:t>
      </w:r>
      <w:r>
        <w:br/>
      </w:r>
      <w:r w:rsidRPr="00D607AF">
        <w:t>ПАО «Аэрофлот» заверение о получении соответствующего поручения.</w:t>
      </w:r>
    </w:p>
    <w:p w:rsidR="0015680B" w:rsidRPr="00A44E74" w:rsidRDefault="0015680B" w:rsidP="0015680B">
      <w:pPr>
        <w:pStyle w:val="a7"/>
        <w:numPr>
          <w:ilvl w:val="1"/>
          <w:numId w:val="1"/>
        </w:numPr>
        <w:tabs>
          <w:tab w:val="left" w:pos="709"/>
          <w:tab w:val="left" w:pos="851"/>
          <w:tab w:val="left" w:pos="993"/>
          <w:tab w:val="left" w:pos="1276"/>
        </w:tabs>
        <w:spacing w:after="120"/>
        <w:ind w:left="0" w:right="-57" w:firstLine="709"/>
        <w:jc w:val="both"/>
        <w:rPr>
          <w:b/>
          <w:sz w:val="22"/>
          <w:szCs w:val="22"/>
        </w:rPr>
      </w:pPr>
      <w:r w:rsidRPr="00A44E74">
        <w:rPr>
          <w:rFonts w:eastAsia="Times New Roman CYR"/>
          <w:color w:val="000000"/>
        </w:rPr>
        <w:t xml:space="preserve">В случае предъявления к ПАО «Аэрофлот» претензий, требований или исков со стороны пассажиров/работников Организации, чьи персональные данные переданы Организацией, либо органов власти, Организация обязуется по требованию </w:t>
      </w:r>
      <w:r w:rsidRPr="00A44E74">
        <w:rPr>
          <w:rFonts w:eastAsia="Times New Roman CYR"/>
          <w:color w:val="000000"/>
        </w:rPr>
        <w:br/>
        <w:t xml:space="preserve">ПАО «Аэрофлот» приложить все разумные усилия для их урегулирования, принять участие в их урегулировании, а также в течение 10 дней со дня предъявления </w:t>
      </w:r>
      <w:r w:rsidRPr="00A44E74">
        <w:rPr>
          <w:rFonts w:eastAsia="Times New Roman CYR"/>
          <w:color w:val="000000"/>
        </w:rPr>
        <w:br/>
        <w:t xml:space="preserve">ПАО «Аэрофлот» письменного требования возместить ПАО «Аэрофлот» штрафы, </w:t>
      </w:r>
      <w:r w:rsidRPr="00A44E74">
        <w:rPr>
          <w:rFonts w:eastAsia="Times New Roman CYR"/>
          <w:color w:val="000000"/>
        </w:rPr>
        <w:br/>
        <w:t>в том числе наложенные органами власти, неустойки, убытки, расходы на юридические услуги и любые иные расходы, выплаченные пассажиру/работнику и органам власти либо понесенные в связи с урегулированием таких претензий, требований или исков.</w:t>
      </w:r>
    </w:p>
    <w:p w:rsidR="0015680B" w:rsidRPr="00A44E74" w:rsidRDefault="0015680B" w:rsidP="0015680B">
      <w:pPr>
        <w:pStyle w:val="a7"/>
        <w:numPr>
          <w:ilvl w:val="1"/>
          <w:numId w:val="1"/>
        </w:numPr>
        <w:tabs>
          <w:tab w:val="left" w:pos="709"/>
          <w:tab w:val="left" w:pos="851"/>
          <w:tab w:val="left" w:pos="993"/>
          <w:tab w:val="left" w:pos="1276"/>
        </w:tabs>
        <w:spacing w:after="120"/>
        <w:ind w:left="0" w:right="-57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Р</w:t>
      </w:r>
      <w:r w:rsidRPr="00A44E74">
        <w:rPr>
          <w:b/>
          <w:sz w:val="22"/>
          <w:szCs w:val="22"/>
        </w:rPr>
        <w:t>еквизиты и контакты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15680B" w:rsidTr="00C3753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0B" w:rsidRDefault="0015680B" w:rsidP="00C3753C">
            <w:pPr>
              <w:pStyle w:val="a4"/>
              <w:tabs>
                <w:tab w:val="left" w:pos="5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ПАО «Аэрофлот»: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0B" w:rsidRDefault="0015680B" w:rsidP="00C3753C">
            <w:pPr>
              <w:pStyle w:val="a4"/>
              <w:tabs>
                <w:tab w:val="left" w:pos="567"/>
              </w:tabs>
              <w:rPr>
                <w:i/>
                <w:sz w:val="22"/>
                <w:szCs w:val="22"/>
              </w:rPr>
            </w:pPr>
            <w:r>
              <w:rPr>
                <w:i/>
                <w:snapToGrid w:val="0"/>
                <w:sz w:val="22"/>
                <w:szCs w:val="22"/>
              </w:rPr>
              <w:t>Полное наименование организации</w:t>
            </w:r>
          </w:p>
        </w:tc>
      </w:tr>
      <w:tr w:rsidR="0015680B" w:rsidTr="00C3753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0B" w:rsidRDefault="0015680B" w:rsidP="00C3753C">
            <w:pPr>
              <w:pStyle w:val="a4"/>
              <w:tabs>
                <w:tab w:val="left" w:pos="567"/>
              </w:tabs>
              <w:rPr>
                <w:sz w:val="22"/>
                <w:szCs w:val="22"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0B" w:rsidRDefault="0015680B" w:rsidP="00C3753C">
            <w:pPr>
              <w:pStyle w:val="a4"/>
              <w:tabs>
                <w:tab w:val="left" w:pos="567"/>
              </w:tabs>
              <w:rPr>
                <w:i/>
                <w:snapToGrid w:val="0"/>
                <w:sz w:val="22"/>
                <w:szCs w:val="22"/>
              </w:rPr>
            </w:pPr>
            <w:r>
              <w:rPr>
                <w:i/>
                <w:snapToGrid w:val="0"/>
                <w:sz w:val="22"/>
                <w:szCs w:val="22"/>
              </w:rPr>
              <w:t>ИНН организации</w:t>
            </w:r>
          </w:p>
        </w:tc>
      </w:tr>
      <w:tr w:rsidR="0015680B" w:rsidTr="00C3753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0B" w:rsidRDefault="0015680B" w:rsidP="00C3753C">
            <w:pPr>
              <w:pStyle w:val="a4"/>
              <w:tabs>
                <w:tab w:val="left" w:pos="567"/>
              </w:tabs>
              <w:rPr>
                <w:sz w:val="22"/>
                <w:szCs w:val="22"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0B" w:rsidRDefault="0015680B" w:rsidP="00C3753C">
            <w:pPr>
              <w:pStyle w:val="a4"/>
              <w:tabs>
                <w:tab w:val="left" w:pos="567"/>
              </w:tabs>
              <w:rPr>
                <w:i/>
                <w:snapToGrid w:val="0"/>
                <w:sz w:val="22"/>
                <w:szCs w:val="22"/>
              </w:rPr>
            </w:pPr>
            <w:r>
              <w:rPr>
                <w:i/>
                <w:snapToGrid w:val="0"/>
                <w:sz w:val="22"/>
                <w:szCs w:val="22"/>
              </w:rPr>
              <w:t>КПП организации</w:t>
            </w:r>
          </w:p>
        </w:tc>
      </w:tr>
      <w:tr w:rsidR="0015680B" w:rsidTr="00C3753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0B" w:rsidRDefault="0015680B" w:rsidP="00C3753C">
            <w:pPr>
              <w:pStyle w:val="a4"/>
              <w:tabs>
                <w:tab w:val="left" w:pos="567"/>
              </w:tabs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Юридический адрес: 119019, Москва, ул. Арбат, д.1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0B" w:rsidRDefault="0015680B" w:rsidP="00C3753C">
            <w:pPr>
              <w:pStyle w:val="a4"/>
              <w:tabs>
                <w:tab w:val="left" w:pos="567"/>
              </w:tabs>
              <w:rPr>
                <w:i/>
                <w:sz w:val="22"/>
                <w:szCs w:val="22"/>
              </w:rPr>
            </w:pPr>
            <w:r>
              <w:rPr>
                <w:i/>
                <w:snapToGrid w:val="0"/>
                <w:sz w:val="22"/>
                <w:szCs w:val="22"/>
              </w:rPr>
              <w:t>Юридический адрес организации</w:t>
            </w:r>
          </w:p>
        </w:tc>
      </w:tr>
      <w:tr w:rsidR="0015680B" w:rsidTr="00C3753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0B" w:rsidRDefault="0015680B" w:rsidP="00C3753C">
            <w:pPr>
              <w:pStyle w:val="a7"/>
              <w:tabs>
                <w:tab w:val="left" w:pos="709"/>
                <w:tab w:val="left" w:pos="1600"/>
              </w:tabs>
              <w:ind w:left="0" w:right="360" w:firstLine="2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Фактический адрес: 119019, Москва, ул. Арбат, д.1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0B" w:rsidRDefault="0015680B" w:rsidP="00C3753C">
            <w:pPr>
              <w:tabs>
                <w:tab w:val="left" w:pos="567"/>
                <w:tab w:val="num" w:pos="1134"/>
              </w:tabs>
              <w:rPr>
                <w:i/>
                <w:snapToGrid w:val="0"/>
                <w:sz w:val="22"/>
                <w:szCs w:val="22"/>
              </w:rPr>
            </w:pPr>
            <w:r>
              <w:rPr>
                <w:i/>
                <w:snapToGrid w:val="0"/>
                <w:sz w:val="22"/>
                <w:szCs w:val="22"/>
              </w:rPr>
              <w:t>Фактический адрес организации</w:t>
            </w:r>
          </w:p>
        </w:tc>
      </w:tr>
      <w:tr w:rsidR="0015680B" w:rsidTr="00C3753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0B" w:rsidRDefault="0015680B" w:rsidP="00C3753C">
            <w:pPr>
              <w:pStyle w:val="a7"/>
              <w:tabs>
                <w:tab w:val="left" w:pos="709"/>
              </w:tabs>
              <w:ind w:left="22" w:right="360"/>
              <w:rPr>
                <w:sz w:val="22"/>
                <w:szCs w:val="22"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0B" w:rsidRDefault="0015680B" w:rsidP="00C3753C">
            <w:pPr>
              <w:tabs>
                <w:tab w:val="left" w:pos="567"/>
                <w:tab w:val="num" w:pos="1134"/>
              </w:tabs>
              <w:rPr>
                <w:i/>
                <w:snapToGrid w:val="0"/>
                <w:sz w:val="22"/>
                <w:szCs w:val="22"/>
              </w:rPr>
            </w:pPr>
            <w:r>
              <w:rPr>
                <w:i/>
                <w:snapToGrid w:val="0"/>
                <w:sz w:val="22"/>
                <w:szCs w:val="22"/>
              </w:rPr>
              <w:t xml:space="preserve">ФИО </w:t>
            </w:r>
            <w:r>
              <w:rPr>
                <w:i/>
                <w:color w:val="000000"/>
                <w:sz w:val="22"/>
                <w:szCs w:val="22"/>
              </w:rPr>
              <w:t>Администратора корпоративного профиля</w:t>
            </w:r>
          </w:p>
        </w:tc>
      </w:tr>
      <w:tr w:rsidR="0015680B" w:rsidTr="00C3753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0B" w:rsidRDefault="0015680B" w:rsidP="00C3753C">
            <w:pPr>
              <w:pStyle w:val="a4"/>
              <w:tabs>
                <w:tab w:val="left" w:pos="567"/>
              </w:tabs>
              <w:rPr>
                <w:sz w:val="22"/>
                <w:szCs w:val="22"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0B" w:rsidRDefault="0015680B" w:rsidP="00C3753C">
            <w:pPr>
              <w:tabs>
                <w:tab w:val="left" w:pos="567"/>
                <w:tab w:val="num" w:pos="1134"/>
              </w:tabs>
              <w:rPr>
                <w:i/>
                <w:snapToGrid w:val="0"/>
                <w:sz w:val="22"/>
                <w:szCs w:val="22"/>
              </w:rPr>
            </w:pPr>
            <w:r>
              <w:rPr>
                <w:i/>
                <w:snapToGrid w:val="0"/>
                <w:sz w:val="22"/>
                <w:szCs w:val="22"/>
              </w:rPr>
              <w:t xml:space="preserve">Занимаемая должность </w:t>
            </w:r>
          </w:p>
        </w:tc>
      </w:tr>
      <w:tr w:rsidR="0015680B" w:rsidTr="00C3753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0B" w:rsidRDefault="0015680B" w:rsidP="00C3753C">
            <w:pPr>
              <w:pStyle w:val="a4"/>
              <w:tabs>
                <w:tab w:val="left" w:pos="5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Контактный тел: 8 (495) 664-13-30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0B" w:rsidRDefault="0015680B" w:rsidP="00C3753C">
            <w:pPr>
              <w:tabs>
                <w:tab w:val="left" w:pos="567"/>
                <w:tab w:val="num" w:pos="1134"/>
              </w:tabs>
              <w:rPr>
                <w:i/>
                <w:snapToGrid w:val="0"/>
                <w:sz w:val="22"/>
                <w:szCs w:val="22"/>
              </w:rPr>
            </w:pPr>
            <w:r>
              <w:rPr>
                <w:i/>
                <w:snapToGrid w:val="0"/>
                <w:sz w:val="22"/>
                <w:szCs w:val="22"/>
              </w:rPr>
              <w:t>Контактный тел.</w:t>
            </w:r>
          </w:p>
        </w:tc>
      </w:tr>
      <w:tr w:rsidR="0015680B" w:rsidTr="00C3753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0B" w:rsidRDefault="0015680B" w:rsidP="00C3753C">
            <w:pPr>
              <w:pStyle w:val="a4"/>
              <w:tabs>
                <w:tab w:val="left" w:pos="5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почты: </w:t>
            </w:r>
            <w:hyperlink r:id="rId11" w:history="1">
              <w:r>
                <w:rPr>
                  <w:rStyle w:val="a3"/>
                  <w:sz w:val="22"/>
                  <w:szCs w:val="22"/>
                </w:rPr>
                <w:t>loyalty@aeroflot.ru</w:t>
              </w:r>
            </w:hyperlink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0B" w:rsidRDefault="0015680B" w:rsidP="00C3753C">
            <w:pPr>
              <w:tabs>
                <w:tab w:val="left" w:pos="567"/>
                <w:tab w:val="num" w:pos="1134"/>
              </w:tabs>
              <w:rPr>
                <w:i/>
                <w:snapToGrid w:val="0"/>
                <w:sz w:val="22"/>
                <w:szCs w:val="22"/>
              </w:rPr>
            </w:pPr>
            <w:r>
              <w:rPr>
                <w:i/>
                <w:snapToGrid w:val="0"/>
                <w:sz w:val="22"/>
                <w:szCs w:val="22"/>
              </w:rPr>
              <w:t>Адрес электронной почты</w:t>
            </w:r>
          </w:p>
        </w:tc>
      </w:tr>
    </w:tbl>
    <w:p w:rsidR="0015680B" w:rsidRDefault="0015680B" w:rsidP="0015680B">
      <w:pPr>
        <w:pStyle w:val="a4"/>
        <w:tabs>
          <w:tab w:val="left" w:pos="567"/>
        </w:tabs>
        <w:rPr>
          <w:sz w:val="22"/>
          <w:szCs w:val="22"/>
        </w:rPr>
      </w:pPr>
    </w:p>
    <w:p w:rsidR="0015680B" w:rsidRPr="00D13F2D" w:rsidRDefault="0015680B" w:rsidP="0015680B">
      <w:pPr>
        <w:pStyle w:val="a7"/>
        <w:tabs>
          <w:tab w:val="left" w:pos="709"/>
        </w:tabs>
        <w:ind w:left="0"/>
        <w:rPr>
          <w:b/>
        </w:rPr>
      </w:pPr>
      <w:r w:rsidRPr="00D13F2D">
        <w:rPr>
          <w:b/>
          <w:i/>
        </w:rPr>
        <w:lastRenderedPageBreak/>
        <w:t>График работы</w:t>
      </w:r>
      <w:r w:rsidRPr="00D13F2D">
        <w:rPr>
          <w:b/>
        </w:rPr>
        <w:t xml:space="preserve">: </w:t>
      </w:r>
    </w:p>
    <w:p w:rsidR="0015680B" w:rsidRPr="00D13F2D" w:rsidRDefault="0015680B" w:rsidP="0015680B">
      <w:pPr>
        <w:pStyle w:val="a7"/>
        <w:tabs>
          <w:tab w:val="left" w:pos="709"/>
        </w:tabs>
        <w:ind w:left="0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07"/>
        <w:gridCol w:w="3255"/>
      </w:tblGrid>
      <w:tr w:rsidR="0015680B" w:rsidRPr="00D13F2D" w:rsidTr="00C3753C">
        <w:trPr>
          <w:trHeight w:val="579"/>
        </w:trPr>
        <w:tc>
          <w:tcPr>
            <w:tcW w:w="5807" w:type="dxa"/>
            <w:hideMark/>
          </w:tcPr>
          <w:p w:rsidR="0015680B" w:rsidRPr="00D13F2D" w:rsidRDefault="0015680B" w:rsidP="00C3753C">
            <w:pPr>
              <w:pStyle w:val="a7"/>
              <w:tabs>
                <w:tab w:val="left" w:pos="709"/>
              </w:tabs>
              <w:ind w:left="-108" w:firstLine="272"/>
            </w:pPr>
            <w:r w:rsidRPr="00ED654E">
              <w:t>+7 (495) 664-13-30</w:t>
            </w:r>
          </w:p>
        </w:tc>
        <w:tc>
          <w:tcPr>
            <w:tcW w:w="3255" w:type="dxa"/>
          </w:tcPr>
          <w:p w:rsidR="0015680B" w:rsidRDefault="0015680B" w:rsidP="00C3753C">
            <w:pPr>
              <w:tabs>
                <w:tab w:val="left" w:pos="709"/>
              </w:tabs>
              <w:ind w:firstLine="35"/>
            </w:pPr>
            <w:r w:rsidRPr="00D13F2D">
              <w:t xml:space="preserve">Ежедневно, </w:t>
            </w:r>
          </w:p>
          <w:p w:rsidR="0015680B" w:rsidRPr="00D13F2D" w:rsidRDefault="0015680B" w:rsidP="00C3753C">
            <w:pPr>
              <w:tabs>
                <w:tab w:val="left" w:pos="709"/>
              </w:tabs>
              <w:ind w:firstLine="35"/>
            </w:pPr>
            <w:r w:rsidRPr="00D13F2D">
              <w:t>9:00 - 21:00</w:t>
            </w:r>
          </w:p>
        </w:tc>
      </w:tr>
      <w:tr w:rsidR="0015680B" w:rsidRPr="00D13F2D" w:rsidTr="00C3753C">
        <w:tc>
          <w:tcPr>
            <w:tcW w:w="5807" w:type="dxa"/>
            <w:hideMark/>
          </w:tcPr>
          <w:p w:rsidR="0015680B" w:rsidRPr="00331F40" w:rsidRDefault="003F4FE4" w:rsidP="00C3753C">
            <w:pPr>
              <w:rPr>
                <w:rFonts w:eastAsia="Times New Roman CYR"/>
                <w:color w:val="000000"/>
              </w:rPr>
            </w:pPr>
            <w:hyperlink r:id="rId12" w:history="1">
              <w:r w:rsidR="0015680B">
                <w:rPr>
                  <w:rStyle w:val="a3"/>
                </w:rPr>
                <w:t>loyalty@aeroflot.ru</w:t>
              </w:r>
            </w:hyperlink>
            <w:r w:rsidR="0015680B">
              <w:rPr>
                <w:color w:val="1F497D"/>
              </w:rPr>
              <w:t xml:space="preserve"> </w:t>
            </w:r>
          </w:p>
        </w:tc>
        <w:tc>
          <w:tcPr>
            <w:tcW w:w="3255" w:type="dxa"/>
            <w:hideMark/>
          </w:tcPr>
          <w:p w:rsidR="0015680B" w:rsidRPr="00D13F2D" w:rsidRDefault="0015680B" w:rsidP="00C3753C">
            <w:pPr>
              <w:pStyle w:val="a7"/>
              <w:tabs>
                <w:tab w:val="left" w:pos="709"/>
              </w:tabs>
              <w:ind w:left="35"/>
            </w:pPr>
            <w:proofErr w:type="spellStart"/>
            <w:r w:rsidRPr="00D13F2D">
              <w:t>Пн-чт</w:t>
            </w:r>
            <w:proofErr w:type="spellEnd"/>
            <w:r w:rsidRPr="00D13F2D">
              <w:t>: 9:00 - 18:00</w:t>
            </w:r>
            <w:r w:rsidRPr="00D13F2D">
              <w:br/>
            </w:r>
            <w:proofErr w:type="spellStart"/>
            <w:r w:rsidRPr="00D13F2D">
              <w:t>Пт</w:t>
            </w:r>
            <w:proofErr w:type="spellEnd"/>
            <w:r w:rsidRPr="00D13F2D">
              <w:t>: 9:00 - 15:30</w:t>
            </w:r>
          </w:p>
        </w:tc>
      </w:tr>
    </w:tbl>
    <w:p w:rsidR="0015680B" w:rsidRDefault="0015680B" w:rsidP="0015680B">
      <w:pPr>
        <w:ind w:left="352" w:right="-57"/>
        <w:jc w:val="both"/>
        <w:rPr>
          <w:b/>
          <w:bCs/>
          <w:i/>
          <w:iCs/>
          <w:color w:val="000000"/>
          <w:sz w:val="22"/>
          <w:szCs w:val="22"/>
        </w:rPr>
      </w:pPr>
    </w:p>
    <w:p w:rsidR="0015680B" w:rsidRDefault="0015680B" w:rsidP="0015680B">
      <w:pPr>
        <w:ind w:right="-57" w:firstLine="709"/>
        <w:jc w:val="both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>Я информирован, что передача данных для доступа в корпоративный профиль третьим лицам, снимает с ПАО «Аэрофлот» ответственность за несанкционированное использование баллов программы.</w:t>
      </w:r>
    </w:p>
    <w:p w:rsidR="0015680B" w:rsidRDefault="0015680B" w:rsidP="0015680B">
      <w:pPr>
        <w:ind w:right="-57" w:firstLine="709"/>
        <w:jc w:val="both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Я подтверждаю, что компания не осуществляет туристическую, агентскую </w:t>
      </w:r>
      <w:r>
        <w:rPr>
          <w:b/>
          <w:bCs/>
          <w:i/>
          <w:iCs/>
          <w:color w:val="000000"/>
          <w:sz w:val="22"/>
          <w:szCs w:val="22"/>
        </w:rPr>
        <w:br/>
        <w:t xml:space="preserve">и прочую деятельность в сфере туризма. В случае начала осуществления туристической, агентской и прочей деятельности в сфере туризма в течение срока участия в Программе, компания обязуется уведомить об этом ПАО "Аэрофлот" в течение 3х дней с даты начала такой деятельности путем направления письменного уведомления по электронной почте </w:t>
      </w:r>
      <w:r>
        <w:rPr>
          <w:b/>
          <w:bCs/>
          <w:i/>
          <w:iCs/>
          <w:color w:val="000000"/>
          <w:sz w:val="22"/>
          <w:szCs w:val="22"/>
        </w:rPr>
        <w:br/>
        <w:t xml:space="preserve">с приложением подтверждающих документов. В случае начала осуществления Организацией туристической, агентской и прочей деятельности в сфере туризма </w:t>
      </w:r>
      <w:r>
        <w:rPr>
          <w:b/>
          <w:bCs/>
          <w:i/>
          <w:iCs/>
          <w:color w:val="000000"/>
          <w:sz w:val="22"/>
          <w:szCs w:val="22"/>
        </w:rPr>
        <w:br/>
        <w:t>ПАО «Аэрофлот» оставляет за собой право расторгнуть соглашение и аннулировать накопленные баллы.</w:t>
      </w:r>
    </w:p>
    <w:p w:rsidR="0015680B" w:rsidRDefault="0015680B" w:rsidP="0015680B">
      <w:pPr>
        <w:ind w:right="-57" w:firstLine="709"/>
        <w:jc w:val="both"/>
        <w:rPr>
          <w:color w:val="000000"/>
        </w:rPr>
      </w:pPr>
    </w:p>
    <w:p w:rsidR="0015680B" w:rsidRDefault="0015680B" w:rsidP="0015680B">
      <w:pPr>
        <w:ind w:right="-57" w:firstLine="709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С условиями сотрудничества ознакомлены и согласны.</w:t>
      </w:r>
    </w:p>
    <w:p w:rsidR="0015680B" w:rsidRDefault="0015680B" w:rsidP="0015680B">
      <w:pPr>
        <w:ind w:left="354" w:right="-56"/>
        <w:jc w:val="both"/>
        <w:rPr>
          <w:b/>
          <w:bCs/>
          <w:i/>
          <w:iCs/>
          <w:color w:val="000000"/>
        </w:rPr>
      </w:pPr>
    </w:p>
    <w:p w:rsidR="0015680B" w:rsidRDefault="0015680B" w:rsidP="0015680B">
      <w:pPr>
        <w:ind w:left="354" w:right="-56"/>
        <w:jc w:val="both"/>
        <w:rPr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    </w:t>
      </w:r>
      <w:r>
        <w:rPr>
          <w:i/>
          <w:iCs/>
          <w:color w:val="000000"/>
        </w:rPr>
        <w:t xml:space="preserve"> «__________» _______________202_г.   </w:t>
      </w:r>
    </w:p>
    <w:p w:rsidR="0015680B" w:rsidRDefault="0015680B" w:rsidP="0015680B">
      <w:pPr>
        <w:ind w:right="-56"/>
        <w:jc w:val="both"/>
        <w:rPr>
          <w:color w:val="000000"/>
        </w:rPr>
      </w:pPr>
      <w:r>
        <w:rPr>
          <w:color w:val="000000"/>
        </w:rPr>
        <w:t>__________________________________________________ / ________________________</w:t>
      </w:r>
    </w:p>
    <w:p w:rsidR="0015680B" w:rsidRDefault="0015680B" w:rsidP="0015680B">
      <w:pPr>
        <w:ind w:right="-56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(должность, ФИО ответственного л</w:t>
      </w:r>
      <w:r w:rsidR="000752D7">
        <w:rPr>
          <w:i/>
          <w:iCs/>
          <w:color w:val="000000"/>
        </w:rPr>
        <w:t>ица от Организации) (подпись</w:t>
      </w:r>
      <w:r>
        <w:rPr>
          <w:i/>
          <w:iCs/>
          <w:color w:val="000000"/>
        </w:rPr>
        <w:t>)</w:t>
      </w:r>
      <w:bookmarkStart w:id="1" w:name="page_total_master0"/>
      <w:bookmarkStart w:id="2" w:name="page_total"/>
      <w:bookmarkEnd w:id="1"/>
      <w:bookmarkEnd w:id="2"/>
    </w:p>
    <w:p w:rsidR="0015680B" w:rsidRDefault="0015680B" w:rsidP="0015680B">
      <w:pPr>
        <w:ind w:right="-56"/>
        <w:jc w:val="both"/>
      </w:pPr>
      <w:r>
        <w:tab/>
        <w:t>М.П</w:t>
      </w:r>
    </w:p>
    <w:p w:rsidR="006D2CD5" w:rsidRDefault="006D2CD5"/>
    <w:sectPr w:rsidR="006D2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95C46"/>
    <w:multiLevelType w:val="multilevel"/>
    <w:tmpl w:val="85906E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70" w:hanging="450"/>
      </w:pPr>
      <w:rPr>
        <w:rFonts w:eastAsia="Times New Roman CYR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Times New Roman CYR"/>
        <w:color w:val="00000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="Times New Roman CYR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Times New Roman CYR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="Times New Roman CYR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Times New Roman CYR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="Times New Roman CYR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Times New Roman CYR"/>
        <w:color w:val="00000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80B"/>
    <w:rsid w:val="000752D7"/>
    <w:rsid w:val="0015680B"/>
    <w:rsid w:val="003F4FE4"/>
    <w:rsid w:val="006D2CD5"/>
    <w:rsid w:val="00E8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AA1AE6-1331-42B2-85AF-451869C5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8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5680B"/>
    <w:rPr>
      <w:color w:val="0000FF"/>
      <w:u w:val="single"/>
    </w:rPr>
  </w:style>
  <w:style w:type="paragraph" w:styleId="a4">
    <w:name w:val="Body Text"/>
    <w:basedOn w:val="a"/>
    <w:link w:val="a5"/>
    <w:rsid w:val="0015680B"/>
    <w:pPr>
      <w:jc w:val="both"/>
    </w:pPr>
  </w:style>
  <w:style w:type="character" w:customStyle="1" w:styleId="a5">
    <w:name w:val="Основной текст Знак"/>
    <w:basedOn w:val="a0"/>
    <w:link w:val="a4"/>
    <w:rsid w:val="0015680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1568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aliases w:val="1,1. Абзац списка,Bullet List,FooterText,RSHB_Table-Normal,Table-Normal,UL,Use Case List Paragraph,numbered,Абзац маркированнный,Нумерованный список_ФТ,Предусловия"/>
    <w:basedOn w:val="a"/>
    <w:link w:val="a8"/>
    <w:uiPriority w:val="34"/>
    <w:qFormat/>
    <w:rsid w:val="0015680B"/>
    <w:pPr>
      <w:ind w:left="720"/>
      <w:contextualSpacing/>
    </w:pPr>
  </w:style>
  <w:style w:type="character" w:customStyle="1" w:styleId="a8">
    <w:name w:val="Абзац списка Знак"/>
    <w:aliases w:val="1 Знак,1. Абзац списка Знак,Bullet List Знак,FooterText Знак,RSHB_Table-Normal Знак,Table-Normal Знак,UL Знак,Use Case List Paragraph Знак,numbered Знак,Абзац маркированнный Знак,Нумерованный список_ФТ Знак,Предусловия Знак"/>
    <w:link w:val="a7"/>
    <w:uiPriority w:val="34"/>
    <w:locked/>
    <w:rsid w:val="001568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yalty@aeroflot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eroflot.ru" TargetMode="External"/><Relationship Id="rId12" Type="http://schemas.openxmlformats.org/officeDocument/2006/relationships/hyperlink" Target="mailto:loyalty@aeroflo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yalty@aeroflot.ru" TargetMode="External"/><Relationship Id="rId11" Type="http://schemas.openxmlformats.org/officeDocument/2006/relationships/hyperlink" Target="mailto:loyalty@aeroflot.ru" TargetMode="External"/><Relationship Id="rId5" Type="http://schemas.openxmlformats.org/officeDocument/2006/relationships/hyperlink" Target="http://www.aeroflot.ru" TargetMode="External"/><Relationship Id="rId10" Type="http://schemas.openxmlformats.org/officeDocument/2006/relationships/hyperlink" Target="http://www.aeroflo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eroflo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2610</Words>
  <Characters>14881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Каньшина Юлия Вячеславовна</dc:creator>
  <cp:keywords/>
  <dc:description/>
  <cp:lastModifiedBy>Каньшина Юлия Вячеславовна</cp:lastModifiedBy>
  <cp:revision>2</cp:revision>
  <dcterms:created xsi:type="dcterms:W3CDTF">2026-07-17T09:48:00Z</dcterms:created>
  <dcterms:modified xsi:type="dcterms:W3CDTF">2026-07-17T09:48:00Z</dcterms:modified>
</cp:coreProperties>
</file>